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asciiTheme="minorEastAsia" w:hAnsiTheme="minorEastAsia"/>
          <w:b/>
          <w:color w:val="000000" w:themeColor="text1"/>
          <w:sz w:val="44"/>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right="0" w:rightChars="0" w:firstLine="1325" w:firstLineChars="300"/>
        <w:jc w:val="both"/>
        <w:textAlignment w:val="auto"/>
        <w:outlineLvl w:val="9"/>
        <w:rPr>
          <w:rFonts w:hint="eastAsia" w:asciiTheme="majorEastAsia" w:hAnsiTheme="majorEastAsia" w:eastAsiaTheme="majorEastAsia" w:cstheme="majorEastAsia"/>
          <w:b/>
          <w:bCs w:val="0"/>
          <w:color w:val="000000" w:themeColor="text1"/>
          <w:sz w:val="44"/>
          <w:szCs w:val="28"/>
          <w14:textFill>
            <w14:solidFill>
              <w14:schemeClr w14:val="tx1"/>
            </w14:solidFill>
          </w14:textFill>
        </w:rPr>
      </w:pPr>
      <w:r>
        <w:rPr>
          <w:rFonts w:hint="eastAsia" w:asciiTheme="majorEastAsia" w:hAnsiTheme="majorEastAsia" w:eastAsiaTheme="majorEastAsia" w:cstheme="majorEastAsia"/>
          <w:b/>
          <w:bCs w:val="0"/>
          <w:color w:val="000000" w:themeColor="text1"/>
          <w:sz w:val="44"/>
          <w:szCs w:val="28"/>
          <w14:textFill>
            <w14:solidFill>
              <w14:schemeClr w14:val="tx1"/>
            </w14:solidFill>
          </w14:textFill>
        </w:rPr>
        <w:t>漫画学院线上教学工作方案</w:t>
      </w: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asciiTheme="minorEastAsia" w:hAnsiTheme="minorEastAsia"/>
          <w:b/>
          <w:color w:val="000000" w:themeColor="text1"/>
          <w:sz w:val="44"/>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基于《教育部关于2020年春季学期延期开学的通知》、《教育部应对新型冠状病毒感染肺炎疫情工作领导小组办公室关于在疫情防控期间做好普通高等学校在线教学组织与管理工作的指导意见》、《吉林动画学院关于推迟2019-2020学年第二学期开学时间的教学工作安排预案》的统一部署，漫画学院确保停课不停学，教学任务覆盖全体学生，特拟定工作实施方案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黑体-简" w:hAnsi="黑体-简" w:eastAsia="黑体-简" w:cs="黑体-简"/>
          <w:b/>
          <w:bCs/>
          <w:color w:val="000000" w:themeColor="text1"/>
          <w:sz w:val="32"/>
          <w:szCs w:val="32"/>
          <w14:textFill>
            <w14:solidFill>
              <w14:schemeClr w14:val="tx1"/>
            </w14:solidFill>
          </w14:textFill>
        </w:rPr>
      </w:pPr>
      <w:r>
        <w:rPr>
          <w:rFonts w:hint="eastAsia" w:ascii="黑体-简" w:hAnsi="黑体-简" w:eastAsia="黑体-简" w:cs="黑体-简"/>
          <w:b/>
          <w:bCs/>
          <w:color w:val="000000" w:themeColor="text1"/>
          <w:sz w:val="32"/>
          <w:szCs w:val="32"/>
          <w14:textFill>
            <w14:solidFill>
              <w14:schemeClr w14:val="tx1"/>
            </w14:solidFill>
          </w14:textFill>
        </w:rPr>
        <w:t>一、教学安排</w:t>
      </w:r>
    </w:p>
    <w:p>
      <w:pPr>
        <w:spacing w:line="300" w:lineRule="auto"/>
        <w:ind w:firstLine="640" w:firstLineChars="200"/>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根据推迟4周开学的教学工作安排预案制定</w:t>
      </w:r>
      <w:r>
        <w:rPr>
          <w:rFonts w:hint="eastAsia" w:ascii="仿宋" w:hAnsi="仿宋" w:eastAsia="仿宋"/>
          <w:sz w:val="32"/>
          <w:szCs w:val="32"/>
          <w:lang w:eastAsia="zh-CN"/>
        </w:rPr>
        <w:t>漫画学院线上</w:t>
      </w:r>
      <w:r>
        <w:rPr>
          <w:rFonts w:hint="eastAsia" w:ascii="仿宋" w:hAnsi="仿宋" w:eastAsia="仿宋"/>
          <w:sz w:val="32"/>
          <w:szCs w:val="32"/>
        </w:rPr>
        <w:t>工作方案，后续根据疫情调整教学安排，实行弹性教学运行机制。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黑体-简" w:hAnsi="黑体-简" w:eastAsia="黑体-简" w:cs="黑体-简"/>
          <w:b/>
          <w:bCs/>
          <w:color w:val="000000" w:themeColor="text1"/>
          <w:sz w:val="32"/>
          <w:szCs w:val="32"/>
          <w14:textFill>
            <w14:solidFill>
              <w14:schemeClr w14:val="tx1"/>
            </w14:solidFill>
          </w14:textFill>
        </w:rPr>
      </w:pPr>
      <w:r>
        <w:rPr>
          <w:rFonts w:hint="eastAsia" w:ascii="黑体-简" w:hAnsi="黑体-简" w:eastAsia="黑体-简" w:cs="黑体-简"/>
          <w:b/>
          <w:bCs/>
          <w:color w:val="000000" w:themeColor="text1"/>
          <w:sz w:val="32"/>
          <w:szCs w:val="32"/>
          <w:lang w:eastAsia="zh-CN"/>
          <w14:textFill>
            <w14:solidFill>
              <w14:schemeClr w14:val="tx1"/>
            </w14:solidFill>
          </w14:textFill>
        </w:rPr>
        <w:t>二</w:t>
      </w:r>
      <w:r>
        <w:rPr>
          <w:rFonts w:hint="eastAsia" w:ascii="黑体-简" w:hAnsi="黑体-简" w:eastAsia="黑体-简" w:cs="黑体-简"/>
          <w:b/>
          <w:bCs/>
          <w:color w:val="000000" w:themeColor="text1"/>
          <w:sz w:val="32"/>
          <w:szCs w:val="32"/>
          <w14:textFill>
            <w14:solidFill>
              <w14:schemeClr w14:val="tx1"/>
            </w14:solidFill>
          </w14:textFill>
        </w:rPr>
        <w:t>、</w:t>
      </w:r>
      <w:r>
        <w:rPr>
          <w:rFonts w:hint="eastAsia" w:ascii="黑体-简" w:hAnsi="黑体-简" w:eastAsia="黑体-简" w:cs="黑体-简"/>
          <w:b/>
          <w:bCs/>
          <w:color w:val="000000" w:themeColor="text1"/>
          <w:sz w:val="32"/>
          <w:szCs w:val="32"/>
          <w:lang w:eastAsia="zh-CN"/>
          <w14:textFill>
            <w14:solidFill>
              <w14:schemeClr w14:val="tx1"/>
            </w14:solidFill>
          </w14:textFill>
        </w:rPr>
        <w:t>线上教学</w:t>
      </w:r>
      <w:r>
        <w:rPr>
          <w:rFonts w:hint="eastAsia" w:ascii="黑体-简" w:hAnsi="黑体-简" w:eastAsia="黑体-简" w:cs="黑体-简"/>
          <w:b/>
          <w:bCs/>
          <w:color w:val="000000" w:themeColor="text1"/>
          <w:sz w:val="32"/>
          <w:szCs w:val="32"/>
          <w14:textFill>
            <w14:solidFill>
              <w14:schemeClr w14:val="tx1"/>
            </w14:solidFill>
          </w14:textFill>
        </w:rPr>
        <w:t>领导小组及成员分工</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ascii="仿宋" w:hAnsi="仿宋" w:eastAsia="仿宋"/>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组</w:t>
      </w:r>
      <w:r>
        <w:rPr>
          <w:rFonts w:hint="default"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长：张晓叶</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副组长：董健、李明</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成</w:t>
      </w:r>
      <w:r>
        <w:rPr>
          <w:rFonts w:hint="default"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员：杨娜、邱思斯、杨云飞、刘爽、赵梓瑜、王丽莹、张丁予</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分工职责：</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组长由主管院长承担，负责《漫画学院</w:t>
      </w:r>
      <w:r>
        <w:rPr>
          <w:rFonts w:hint="default" w:ascii="仿宋" w:hAnsi="仿宋" w:eastAsia="仿宋"/>
          <w:color w:val="000000" w:themeColor="text1"/>
          <w:sz w:val="32"/>
          <w:szCs w:val="32"/>
          <w14:textFill>
            <w14:solidFill>
              <w14:schemeClr w14:val="tx1"/>
            </w14:solidFill>
          </w14:textFill>
        </w:rPr>
        <w:t>线上教学方案</w:t>
      </w:r>
      <w:r>
        <w:rPr>
          <w:rFonts w:hint="eastAsia" w:ascii="仿宋" w:hAnsi="仿宋" w:eastAsia="仿宋"/>
          <w:color w:val="000000" w:themeColor="text1"/>
          <w:sz w:val="32"/>
          <w:szCs w:val="32"/>
          <w14:textFill>
            <w14:solidFill>
              <w14:schemeClr w14:val="tx1"/>
            </w14:solidFill>
          </w14:textFill>
        </w:rPr>
        <w:t>》整体统筹及方案审核、审查工作；常务院长承担副组长职责，负责组织任务落实、规划及任务审核工作；主管行政副院长负责综合办、学工办相关线上教学协办工作组织统筹；综合办主任负责《漫画学院线上教学方案任务分解》进程推进，计划方案汇总，16级毕业生毕业论文（创作、设计）线上中期材料，毕业实习材料汇总等毕业生材料完成情况检查审核，通知等相关工作；院长助理杨娜负责漫画实践教学平台课程线上开设课程布置</w:t>
      </w:r>
      <w:r>
        <w:rPr>
          <w:rFonts w:hint="eastAsia" w:ascii="仿宋" w:hAnsi="仿宋" w:eastAsia="仿宋"/>
          <w:color w:val="000000" w:themeColor="text1"/>
          <w:sz w:val="32"/>
          <w:szCs w:val="32"/>
          <w:lang w:eastAsia="zh-CN"/>
          <w14:textFill>
            <w14:solidFill>
              <w14:schemeClr w14:val="tx1"/>
            </w14:solidFill>
          </w14:textFill>
        </w:rPr>
        <w:t>、备课</w:t>
      </w:r>
      <w:r>
        <w:rPr>
          <w:rFonts w:hint="default" w:ascii="仿宋" w:hAnsi="仿宋" w:eastAsia="仿宋"/>
          <w:color w:val="000000" w:themeColor="text1"/>
          <w:sz w:val="32"/>
          <w:szCs w:val="32"/>
          <w14:textFill>
            <w14:solidFill>
              <w14:schemeClr w14:val="tx1"/>
            </w14:solidFill>
          </w14:textFill>
        </w:rPr>
        <w:t>及</w:t>
      </w:r>
      <w:r>
        <w:rPr>
          <w:rFonts w:hint="eastAsia" w:ascii="仿宋" w:hAnsi="仿宋" w:eastAsia="仿宋"/>
          <w:color w:val="000000" w:themeColor="text1"/>
          <w:sz w:val="32"/>
          <w:szCs w:val="32"/>
          <w14:textFill>
            <w14:solidFill>
              <w14:schemeClr w14:val="tx1"/>
            </w14:solidFill>
          </w14:textFill>
        </w:rPr>
        <w:t>项目推进，16级毕业生毕业论文（创作、设计）线上中期检查，毕业实习与</w:t>
      </w:r>
      <w:r>
        <w:rPr>
          <w:rFonts w:hint="eastAsia" w:ascii="仿宋" w:hAnsi="仿宋" w:eastAsia="仿宋"/>
          <w:color w:val="000000" w:themeColor="text1"/>
          <w:sz w:val="32"/>
          <w:szCs w:val="32"/>
          <w:lang w:eastAsia="zh-CN"/>
          <w14:textFill>
            <w14:solidFill>
              <w14:schemeClr w14:val="tx1"/>
            </w14:solidFill>
          </w14:textFill>
        </w:rPr>
        <w:t>平台教学质量监控</w:t>
      </w:r>
      <w:r>
        <w:rPr>
          <w:rFonts w:hint="eastAsia" w:ascii="仿宋" w:hAnsi="仿宋" w:eastAsia="仿宋"/>
          <w:color w:val="000000" w:themeColor="text1"/>
          <w:sz w:val="32"/>
          <w:szCs w:val="32"/>
          <w14:textFill>
            <w14:solidFill>
              <w14:schemeClr w14:val="tx1"/>
            </w14:solidFill>
          </w14:textFill>
        </w:rPr>
        <w:t>等相关工作；</w:t>
      </w:r>
      <w:r>
        <w:rPr>
          <w:rFonts w:hint="eastAsia" w:ascii="仿宋" w:hAnsi="仿宋" w:eastAsia="仿宋"/>
          <w:color w:val="000000" w:themeColor="text1"/>
          <w:sz w:val="32"/>
          <w:szCs w:val="32"/>
          <w:lang w:eastAsia="zh-CN"/>
          <w14:textFill>
            <w14:solidFill>
              <w14:schemeClr w14:val="tx1"/>
            </w14:solidFill>
          </w14:textFill>
        </w:rPr>
        <w:t>漫画系副主</w:t>
      </w:r>
      <w:r>
        <w:rPr>
          <w:rFonts w:hint="eastAsia" w:ascii="仿宋" w:hAnsi="仿宋" w:eastAsia="仿宋"/>
          <w:color w:val="000000" w:themeColor="text1"/>
          <w:sz w:val="32"/>
          <w:szCs w:val="32"/>
          <w14:textFill>
            <w14:solidFill>
              <w14:schemeClr w14:val="tx1"/>
            </w14:solidFill>
          </w14:textFill>
        </w:rPr>
        <w:t>负责假期教师培训、</w:t>
      </w:r>
      <w:r>
        <w:rPr>
          <w:rFonts w:hint="eastAsia" w:ascii="仿宋" w:hAnsi="仿宋" w:eastAsia="仿宋"/>
          <w:color w:val="000000" w:themeColor="text1"/>
          <w:sz w:val="32"/>
          <w:szCs w:val="32"/>
          <w:lang w:eastAsia="zh-CN"/>
          <w14:textFill>
            <w14:solidFill>
              <w14:schemeClr w14:val="tx1"/>
            </w14:solidFill>
          </w14:textFill>
        </w:rPr>
        <w:t>组织</w:t>
      </w:r>
      <w:r>
        <w:rPr>
          <w:rFonts w:hint="eastAsia" w:ascii="仿宋" w:hAnsi="仿宋" w:eastAsia="仿宋"/>
          <w:color w:val="000000" w:themeColor="text1"/>
          <w:sz w:val="32"/>
          <w:szCs w:val="32"/>
          <w14:textFill>
            <w14:solidFill>
              <w14:schemeClr w14:val="tx1"/>
            </w14:solidFill>
          </w14:textFill>
        </w:rPr>
        <w:t>教育部线上课程内容</w:t>
      </w:r>
      <w:r>
        <w:rPr>
          <w:rFonts w:hint="eastAsia" w:ascii="仿宋" w:hAnsi="仿宋" w:eastAsia="仿宋"/>
          <w:color w:val="000000" w:themeColor="text1"/>
          <w:sz w:val="32"/>
          <w:szCs w:val="32"/>
          <w:lang w:eastAsia="zh-CN"/>
          <w14:textFill>
            <w14:solidFill>
              <w14:schemeClr w14:val="tx1"/>
            </w14:solidFill>
          </w14:textFill>
        </w:rPr>
        <w:t>学习</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课程备课、</w:t>
      </w:r>
      <w:r>
        <w:rPr>
          <w:rFonts w:hint="eastAsia" w:ascii="仿宋" w:hAnsi="仿宋" w:eastAsia="仿宋"/>
          <w:color w:val="000000" w:themeColor="text1"/>
          <w:sz w:val="32"/>
          <w:szCs w:val="32"/>
          <w14:textFill>
            <w14:solidFill>
              <w14:schemeClr w14:val="tx1"/>
            </w14:solidFill>
          </w14:textFill>
        </w:rPr>
        <w:t>线上课程安排规划及推进相关工作；</w:t>
      </w:r>
      <w:r>
        <w:rPr>
          <w:rFonts w:hint="eastAsia" w:ascii="仿宋" w:hAnsi="仿宋" w:eastAsia="仿宋"/>
          <w:color w:val="000000" w:themeColor="text1"/>
          <w:sz w:val="32"/>
          <w:szCs w:val="32"/>
          <w:lang w:eastAsia="zh-CN"/>
          <w14:textFill>
            <w14:solidFill>
              <w14:schemeClr w14:val="tx1"/>
            </w14:solidFill>
          </w14:textFill>
        </w:rPr>
        <w:t>绘画系副主任</w:t>
      </w:r>
      <w:r>
        <w:rPr>
          <w:rFonts w:hint="eastAsia" w:ascii="仿宋" w:hAnsi="仿宋" w:eastAsia="仿宋"/>
          <w:color w:val="000000" w:themeColor="text1"/>
          <w:sz w:val="32"/>
          <w:szCs w:val="32"/>
          <w14:textFill>
            <w14:solidFill>
              <w14:schemeClr w14:val="tx1"/>
            </w14:solidFill>
          </w14:textFill>
        </w:rPr>
        <w:t>负责配合拟定本学期线上课程安排规划及推进相关工作；</w:t>
      </w:r>
      <w:r>
        <w:rPr>
          <w:rFonts w:hint="eastAsia" w:ascii="仿宋" w:hAnsi="仿宋" w:eastAsia="仿宋"/>
          <w:color w:val="000000" w:themeColor="text1"/>
          <w:sz w:val="32"/>
          <w:szCs w:val="32"/>
          <w:lang w:eastAsia="zh-CN"/>
          <w14:textFill>
            <w14:solidFill>
              <w14:schemeClr w14:val="tx1"/>
            </w14:solidFill>
          </w14:textFill>
        </w:rPr>
        <w:t>学工办主任</w:t>
      </w:r>
      <w:r>
        <w:rPr>
          <w:rFonts w:hint="eastAsia" w:ascii="仿宋" w:hAnsi="仿宋" w:eastAsia="仿宋"/>
          <w:color w:val="000000" w:themeColor="text1"/>
          <w:sz w:val="32"/>
          <w:szCs w:val="32"/>
          <w14:textFill>
            <w14:solidFill>
              <w14:schemeClr w14:val="tx1"/>
            </w14:solidFill>
          </w14:textFill>
        </w:rPr>
        <w:t>负责配合综合办发布</w:t>
      </w:r>
      <w:r>
        <w:rPr>
          <w:rFonts w:ascii="仿宋" w:hAnsi="仿宋" w:eastAsia="仿宋"/>
          <w:color w:val="000000" w:themeColor="text1"/>
          <w:sz w:val="32"/>
          <w:szCs w:val="32"/>
          <w14:textFill>
            <w14:solidFill>
              <w14:schemeClr w14:val="tx1"/>
            </w14:solidFill>
          </w14:textFill>
        </w:rPr>
        <w:t>课程安排要求</w:t>
      </w:r>
      <w:r>
        <w:rPr>
          <w:rFonts w:hint="eastAsia" w:ascii="仿宋" w:hAnsi="仿宋" w:eastAsia="仿宋"/>
          <w:color w:val="000000" w:themeColor="text1"/>
          <w:sz w:val="32"/>
          <w:szCs w:val="32"/>
          <w:lang w:eastAsia="zh-CN"/>
          <w14:textFill>
            <w14:solidFill>
              <w14:schemeClr w14:val="tx1"/>
            </w14:solidFill>
          </w14:textFill>
        </w:rPr>
        <w:t>、组织教学检查、组织质量监控</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教务秘书</w:t>
      </w:r>
      <w:r>
        <w:rPr>
          <w:rFonts w:hint="eastAsia" w:ascii="仿宋" w:hAnsi="仿宋" w:eastAsia="仿宋"/>
          <w:color w:val="000000" w:themeColor="text1"/>
          <w:sz w:val="32"/>
          <w:szCs w:val="32"/>
          <w14:textFill>
            <w14:solidFill>
              <w14:schemeClr w14:val="tx1"/>
            </w14:solidFill>
          </w14:textFill>
        </w:rPr>
        <w:t>负责教学运行等相关工作。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黑体-简" w:hAnsi="黑体-简" w:eastAsia="黑体-简" w:cs="黑体-简"/>
          <w:b/>
          <w:bCs/>
          <w:color w:val="000000" w:themeColor="text1"/>
          <w:sz w:val="32"/>
          <w:szCs w:val="32"/>
          <w14:textFill>
            <w14:solidFill>
              <w14:schemeClr w14:val="tx1"/>
            </w14:solidFill>
          </w14:textFill>
        </w:rPr>
      </w:pPr>
      <w:r>
        <w:rPr>
          <w:rFonts w:hint="eastAsia" w:ascii="黑体-简" w:hAnsi="黑体-简" w:eastAsia="黑体-简" w:cs="黑体-简"/>
          <w:b/>
          <w:bCs/>
          <w:color w:val="000000" w:themeColor="text1"/>
          <w:sz w:val="32"/>
          <w:szCs w:val="32"/>
          <w:lang w:eastAsia="zh-CN"/>
          <w14:textFill>
            <w14:solidFill>
              <w14:schemeClr w14:val="tx1"/>
            </w14:solidFill>
          </w14:textFill>
        </w:rPr>
        <w:t>三</w:t>
      </w:r>
      <w:r>
        <w:rPr>
          <w:rFonts w:hint="eastAsia" w:ascii="黑体-简" w:hAnsi="黑体-简" w:eastAsia="黑体-简" w:cs="黑体-简"/>
          <w:b/>
          <w:bCs/>
          <w:color w:val="000000" w:themeColor="text1"/>
          <w:sz w:val="32"/>
          <w:szCs w:val="32"/>
          <w14:textFill>
            <w14:solidFill>
              <w14:schemeClr w14:val="tx1"/>
            </w14:solidFill>
          </w14:textFill>
        </w:rPr>
        <w:t>、实施意见及要求</w:t>
      </w:r>
    </w:p>
    <w:p>
      <w:pPr>
        <w:keepNext w:val="0"/>
        <w:keepLines w:val="0"/>
        <w:pageBreakBefore w:val="0"/>
        <w:numPr>
          <w:ilvl w:val="0"/>
          <w:numId w:val="1"/>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楷体-简" w:hAnsi="楷体-简" w:eastAsia="楷体-简" w:cs="楷体-简"/>
          <w:b/>
          <w:bCs/>
          <w:color w:val="000000" w:themeColor="text1"/>
          <w:sz w:val="32"/>
          <w:szCs w:val="32"/>
          <w14:textFill>
            <w14:solidFill>
              <w14:schemeClr w14:val="tx1"/>
            </w14:solidFill>
          </w14:textFill>
        </w:rPr>
      </w:pPr>
      <w:r>
        <w:rPr>
          <w:rFonts w:hint="eastAsia" w:ascii="楷体-简" w:hAnsi="楷体-简" w:eastAsia="楷体-简" w:cs="楷体-简"/>
          <w:b/>
          <w:bCs/>
          <w:color w:val="000000" w:themeColor="text1"/>
          <w:sz w:val="32"/>
          <w:szCs w:val="32"/>
          <w14:textFill>
            <w14:solidFill>
              <w14:schemeClr w14:val="tx1"/>
            </w14:solidFill>
          </w14:textFill>
        </w:rPr>
        <w:t>在线课程开设标准及要求</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14:textFill>
            <w14:solidFill>
              <w14:schemeClr w14:val="tx1"/>
            </w14:solidFill>
          </w14:textFill>
        </w:rPr>
        <w:t>1.各专业按年级结合开设课程的内容及性质，确定线上开设的课程，优先安排理论课程或以理论为主或者实践教学中的理论部分教学内容原则开课7门。（见附表1）</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14:textFill>
            <w14:solidFill>
              <w14:schemeClr w14:val="tx1"/>
            </w14:solidFill>
          </w14:textFill>
        </w:rPr>
        <w:t>2.绘画专业教学中实践课程待学生返校后另做安排。漫画平台教学实践课程按正常教学推进</w:t>
      </w:r>
      <w:r>
        <w:rPr>
          <w:rFonts w:hint="eastAsia" w:ascii="仿宋" w:hAnsi="仿宋" w:eastAsia="仿宋"/>
          <w:b w:val="0"/>
          <w:bCs w:val="0"/>
          <w:color w:val="000000" w:themeColor="text1"/>
          <w:sz w:val="32"/>
          <w:szCs w:val="32"/>
          <w:lang w:eastAsia="zh-CN"/>
          <w14:textFill>
            <w14:solidFill>
              <w14:schemeClr w14:val="tx1"/>
            </w14:solidFill>
          </w14:textFill>
        </w:rPr>
        <w:t>。</w:t>
      </w:r>
      <w:r>
        <w:rPr>
          <w:rFonts w:hint="eastAsia" w:ascii="仿宋" w:hAnsi="仿宋" w:eastAsia="仿宋"/>
          <w:b w:val="0"/>
          <w:bCs w:val="0"/>
          <w:color w:val="000000" w:themeColor="text1"/>
          <w:sz w:val="32"/>
          <w:szCs w:val="32"/>
          <w14:textFill>
            <w14:solidFill>
              <w14:schemeClr w14:val="tx1"/>
            </w14:solidFill>
          </w14:textFill>
        </w:rPr>
        <w:t>网络授课，应充分考虑项目教学与线上实践教学结合形式方法，并在具体</w:t>
      </w:r>
      <w:r>
        <w:rPr>
          <w:rFonts w:hint="eastAsia" w:ascii="仿宋" w:hAnsi="仿宋" w:eastAsia="仿宋"/>
          <w:b w:val="0"/>
          <w:bCs w:val="0"/>
          <w:color w:val="000000" w:themeColor="text1"/>
          <w:sz w:val="32"/>
          <w:szCs w:val="32"/>
          <w:lang w:eastAsia="zh-CN"/>
          <w14:textFill>
            <w14:solidFill>
              <w14:schemeClr w14:val="tx1"/>
            </w14:solidFill>
          </w14:textFill>
        </w:rPr>
        <w:t>课程实施方案</w:t>
      </w:r>
      <w:r>
        <w:rPr>
          <w:rFonts w:hint="eastAsia" w:ascii="仿宋" w:hAnsi="仿宋" w:eastAsia="仿宋"/>
          <w:b w:val="0"/>
          <w:bCs w:val="0"/>
          <w:color w:val="000000" w:themeColor="text1"/>
          <w:sz w:val="32"/>
          <w:szCs w:val="32"/>
          <w14:textFill>
            <w14:solidFill>
              <w14:schemeClr w14:val="tx1"/>
            </w14:solidFill>
          </w14:textFill>
        </w:rPr>
        <w:t>中详细说明。</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 w:hAnsi="仿宋" w:eastAsia="仿宋"/>
          <w:b w:val="0"/>
          <w:bCs w:val="0"/>
          <w:color w:val="000000" w:themeColor="text1"/>
          <w:sz w:val="32"/>
          <w:szCs w:val="32"/>
          <w:lang w:eastAsia="zh-CN"/>
          <w14:textFill>
            <w14:solidFill>
              <w14:schemeClr w14:val="tx1"/>
            </w14:solidFill>
          </w14:textFill>
        </w:rPr>
      </w:pPr>
      <w:r>
        <w:rPr>
          <w:rFonts w:hint="eastAsia" w:ascii="仿宋" w:hAnsi="仿宋" w:eastAsia="仿宋"/>
          <w:b w:val="0"/>
          <w:bCs w:val="0"/>
          <w:color w:val="000000" w:themeColor="text1"/>
          <w:sz w:val="32"/>
          <w:szCs w:val="32"/>
          <w14:textFill>
            <w14:solidFill>
              <w14:schemeClr w14:val="tx1"/>
            </w14:solidFill>
          </w14:textFill>
        </w:rPr>
        <w:t>3.各专业本学期线上开设课程及课程方案制定</w:t>
      </w:r>
      <w:r>
        <w:rPr>
          <w:rFonts w:hint="eastAsia" w:ascii="仿宋" w:hAnsi="仿宋" w:eastAsia="仿宋"/>
          <w:b w:val="0"/>
          <w:bCs w:val="0"/>
          <w:color w:val="000000" w:themeColor="text1"/>
          <w:sz w:val="32"/>
          <w:szCs w:val="32"/>
          <w:lang w:eastAsia="zh-CN"/>
          <w14:textFill>
            <w14:solidFill>
              <w14:schemeClr w14:val="tx1"/>
            </w14:solidFill>
          </w14:textFill>
        </w:rPr>
        <w:t>，采用腾讯课堂、</w:t>
      </w:r>
      <w:r>
        <w:rPr>
          <w:rFonts w:hint="eastAsia" w:ascii="仿宋" w:hAnsi="仿宋" w:eastAsia="仿宋"/>
          <w:b w:val="0"/>
          <w:bCs w:val="0"/>
          <w:color w:val="000000" w:themeColor="text1"/>
          <w:sz w:val="32"/>
          <w:szCs w:val="32"/>
          <w:lang w:val="en-US" w:eastAsia="zh-CN"/>
          <w14:textFill>
            <w14:solidFill>
              <w14:schemeClr w14:val="tx1"/>
            </w14:solidFill>
          </w14:textFill>
        </w:rPr>
        <w:t>QQ群音频直播、</w:t>
      </w:r>
      <w:r>
        <w:rPr>
          <w:rFonts w:hint="eastAsia" w:ascii="仿宋" w:hAnsi="仿宋" w:eastAsia="仿宋"/>
          <w:b w:val="0"/>
          <w:bCs/>
          <w:color w:val="000000" w:themeColor="text1"/>
          <w:sz w:val="32"/>
          <w:szCs w:val="32"/>
          <w14:textFill>
            <w14:solidFill>
              <w14:schemeClr w14:val="tx1"/>
            </w14:solidFill>
          </w14:textFill>
        </w:rPr>
        <w:t>微信线上音频直播</w:t>
      </w:r>
      <w:r>
        <w:rPr>
          <w:rFonts w:hint="eastAsia" w:ascii="仿宋" w:hAnsi="仿宋" w:eastAsia="仿宋"/>
          <w:b w:val="0"/>
          <w:bCs/>
          <w:color w:val="000000" w:themeColor="text1"/>
          <w:sz w:val="32"/>
          <w:szCs w:val="32"/>
          <w:lang w:eastAsia="zh-CN"/>
          <w14:textFill>
            <w14:solidFill>
              <w14:schemeClr w14:val="tx1"/>
            </w14:solidFill>
          </w14:textFill>
        </w:rPr>
        <w:t>等形式，并做好线上教学预案。</w:t>
      </w:r>
      <w:r>
        <w:rPr>
          <w:rFonts w:hint="eastAsia" w:ascii="仿宋" w:hAnsi="仿宋" w:eastAsia="仿宋"/>
          <w:b w:val="0"/>
          <w:bCs w:val="0"/>
          <w:color w:val="000000" w:themeColor="text1"/>
          <w:sz w:val="32"/>
          <w:szCs w:val="32"/>
          <w14:textFill>
            <w14:solidFill>
              <w14:schemeClr w14:val="tx1"/>
            </w14:solidFill>
          </w14:textFill>
        </w:rPr>
        <w:t>（如技</w:t>
      </w:r>
      <w:r>
        <w:rPr>
          <w:rFonts w:hint="eastAsia" w:ascii="仿宋" w:hAnsi="仿宋" w:eastAsia="仿宋"/>
          <w:b w:val="0"/>
          <w:bCs w:val="0"/>
          <w:color w:val="000000" w:themeColor="text1"/>
          <w:sz w:val="32"/>
          <w:szCs w:val="32"/>
          <w:lang w:eastAsia="zh-CN"/>
          <w14:textFill>
            <w14:solidFill>
              <w14:schemeClr w14:val="tx1"/>
            </w14:solidFill>
          </w14:textFill>
        </w:rPr>
        <w:t>术类、史论类、鉴赏类）要充分利用线上平台资源（超星尔雅及学银在线平台、超星免费提供“一平三端”优质的课程资源、智慧树网等提供的免费在线课程等）丰富课上预习与课下预习课程内容。</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stheme="minorBidi"/>
          <w:color w:val="000000" w:themeColor="text1"/>
          <w:sz w:val="32"/>
          <w:szCs w:val="32"/>
          <w:lang w:eastAsia="zh-CN"/>
          <w14:textFill>
            <w14:solidFill>
              <w14:schemeClr w14:val="tx1"/>
            </w14:solidFill>
          </w14:textFill>
        </w:rPr>
        <w:t>4.各系室制定的网络开设课程应以学生为主体，</w:t>
      </w:r>
      <w:r>
        <w:rPr>
          <w:rFonts w:hint="eastAsia" w:ascii="仿宋" w:hAnsi="仿宋" w:eastAsia="仿宋"/>
          <w:color w:val="000000" w:themeColor="text1"/>
          <w:sz w:val="32"/>
          <w:szCs w:val="32"/>
          <w:lang w:eastAsia="zh-CN"/>
          <w14:textFill>
            <w14:solidFill>
              <w14:schemeClr w14:val="tx1"/>
            </w14:solidFill>
          </w14:textFill>
        </w:rPr>
        <w:t>制定方案前需充分考虑学生现有创作及学习条件。</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ascii="仿宋" w:hAnsi="仿宋" w:eastAsia="仿宋" w:cstheme="minorBidi"/>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5.学生在教师的指导下，按照“教师指导下的自主学习”特点，制定本门课程的《课程学习方案》、</w:t>
      </w:r>
      <w:r>
        <w:rPr>
          <w:rFonts w:hint="eastAsia" w:ascii="仿宋" w:hAnsi="仿宋" w:eastAsia="仿宋" w:cs="宋体"/>
          <w:color w:val="000000" w:themeColor="text1"/>
          <w:sz w:val="32"/>
          <w:szCs w:val="32"/>
          <w:highlight w:val="none"/>
          <w:lang w:val="en-US" w:eastAsia="zh-CN"/>
          <w14:textFill>
            <w14:solidFill>
              <w14:schemeClr w14:val="tx1"/>
            </w14:solidFill>
          </w14:textFill>
        </w:rPr>
        <w:t>教师需明确每堂课</w:t>
      </w:r>
      <w:r>
        <w:rPr>
          <w:rFonts w:hint="eastAsia" w:ascii="仿宋" w:hAnsi="仿宋" w:eastAsia="仿宋"/>
          <w:color w:val="000000" w:themeColor="text1"/>
          <w:sz w:val="32"/>
          <w:szCs w:val="32"/>
          <w:lang w:eastAsia="zh-CN"/>
          <w14:textFill>
            <w14:solidFill>
              <w14:schemeClr w14:val="tx1"/>
            </w14:solidFill>
          </w14:textFill>
        </w:rPr>
        <w:t>教学环节设计，开课前使学生明确课前准备内容、课中授课要求、课后</w:t>
      </w:r>
      <w:r>
        <w:rPr>
          <w:rFonts w:hint="eastAsia" w:ascii="仿宋" w:hAnsi="仿宋" w:eastAsia="仿宋" w:cs="宋体"/>
          <w:color w:val="000000" w:themeColor="text1"/>
          <w:sz w:val="32"/>
          <w:szCs w:val="32"/>
          <w:highlight w:val="none"/>
          <w:lang w:val="en-US" w:eastAsia="zh-TW"/>
          <w14:textFill>
            <w14:solidFill>
              <w14:schemeClr w14:val="tx1"/>
            </w14:solidFill>
          </w14:textFill>
        </w:rPr>
        <w:t>辅导、答疑</w:t>
      </w:r>
      <w:r>
        <w:rPr>
          <w:rFonts w:hint="eastAsia" w:ascii="仿宋" w:hAnsi="仿宋" w:eastAsia="仿宋" w:cs="宋体"/>
          <w:color w:val="000000" w:themeColor="text1"/>
          <w:sz w:val="32"/>
          <w:szCs w:val="32"/>
          <w:highlight w:val="none"/>
          <w:lang w:val="en-US" w:eastAsia="zh-CN"/>
          <w14:textFill>
            <w14:solidFill>
              <w14:schemeClr w14:val="tx1"/>
            </w14:solidFill>
          </w14:textFill>
        </w:rPr>
        <w:t>形式。</w:t>
      </w:r>
      <w:r>
        <w:rPr>
          <w:rFonts w:hint="eastAsia" w:ascii="仿宋" w:hAnsi="仿宋" w:eastAsia="仿宋"/>
          <w:color w:val="000000" w:themeColor="text1"/>
          <w:sz w:val="32"/>
          <w:szCs w:val="32"/>
          <w:lang w:eastAsia="zh-CN"/>
          <w14:textFill>
            <w14:solidFill>
              <w14:schemeClr w14:val="tx1"/>
            </w14:solidFill>
          </w14:textFill>
        </w:rPr>
        <w:t>《课程教案》中增加线上课程教学设计内容（要求教师明确每堂课的线上教学策略与设计、教学环节设计、教学效果验收形式、学习和过程考核要求）。</w:t>
      </w:r>
    </w:p>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firstLine="482" w:firstLineChars="150"/>
        <w:jc w:val="both"/>
        <w:textAlignment w:val="auto"/>
        <w:outlineLvl w:val="9"/>
        <w:rPr>
          <w:rFonts w:hint="eastAsia" w:ascii="楷体-简" w:hAnsi="楷体-简" w:eastAsia="楷体-简" w:cs="楷体-简"/>
          <w:b/>
          <w:bCs/>
          <w:color w:val="000000" w:themeColor="text1"/>
          <w:sz w:val="32"/>
          <w:szCs w:val="32"/>
          <w:lang w:eastAsia="zh-CN"/>
          <w14:textFill>
            <w14:solidFill>
              <w14:schemeClr w14:val="tx1"/>
            </w14:solidFill>
          </w14:textFill>
        </w:rPr>
      </w:pPr>
      <w:r>
        <w:rPr>
          <w:rFonts w:hint="eastAsia" w:ascii="楷体-简" w:hAnsi="楷体-简" w:eastAsia="楷体-简" w:cs="楷体-简"/>
          <w:b/>
          <w:bCs/>
          <w:color w:val="000000" w:themeColor="text1"/>
          <w:sz w:val="32"/>
          <w:szCs w:val="32"/>
          <w:lang w:eastAsia="zh-CN"/>
          <w14:textFill>
            <w14:solidFill>
              <w14:schemeClr w14:val="tx1"/>
            </w14:solidFill>
          </w14:textFill>
        </w:rPr>
        <w:t>（二）线上课程教学形式</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lang w:eastAsia="zh-CN"/>
          <w14:textFill>
            <w14:solidFill>
              <w14:schemeClr w14:val="tx1"/>
            </w14:solidFill>
          </w14:textFill>
        </w:rPr>
        <w:t>理论课、理论</w:t>
      </w:r>
      <w:r>
        <w:rPr>
          <w:rFonts w:hint="eastAsia" w:ascii="仿宋" w:hAnsi="仿宋" w:eastAsia="仿宋"/>
          <w:color w:val="000000" w:themeColor="text1"/>
          <w:sz w:val="32"/>
          <w:szCs w:val="32"/>
          <w:lang w:val="en-US" w:eastAsia="zh-CN"/>
          <w14:textFill>
            <w14:solidFill>
              <w14:schemeClr w14:val="tx1"/>
            </w14:solidFill>
          </w14:textFill>
        </w:rPr>
        <w:t>+实践课：</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直播课+腾讯课堂、QQ群音频或网络微信线上音频直播授课线上教学安排</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lang w:eastAsia="zh-CN"/>
          <w14:textFill>
            <w14:solidFill>
              <w14:schemeClr w14:val="tx1"/>
            </w14:solidFill>
          </w14:textFill>
        </w:rPr>
        <w:t>平台实践教学环节：</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theme="minorBidi"/>
          <w:color w:val="000000" w:themeColor="text1"/>
          <w:sz w:val="32"/>
          <w:szCs w:val="32"/>
          <w:highlight w:val="none"/>
          <w:lang w:eastAsia="zh-CN"/>
          <w14:textFill>
            <w14:solidFill>
              <w14:schemeClr w14:val="tx1"/>
            </w14:solidFill>
          </w14:textFill>
        </w:rPr>
      </w:pPr>
      <w:r>
        <w:rPr>
          <w:rFonts w:hint="eastAsia" w:ascii="仿宋" w:hAnsi="仿宋" w:eastAsia="仿宋" w:cstheme="minorBidi"/>
          <w:color w:val="000000" w:themeColor="text1"/>
          <w:sz w:val="32"/>
          <w:szCs w:val="32"/>
          <w:highlight w:val="none"/>
          <w:lang w:eastAsia="zh-CN"/>
          <w14:textFill>
            <w14:solidFill>
              <w14:schemeClr w14:val="tx1"/>
            </w14:solidFill>
          </w14:textFill>
        </w:rPr>
        <w:t>直播课+腾讯课堂线上教学安排</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theme="minorBidi"/>
          <w:color w:val="000000" w:themeColor="text1"/>
          <w:sz w:val="32"/>
          <w:szCs w:val="32"/>
          <w:highlight w:val="none"/>
          <w:lang w:eastAsia="zh-CN"/>
          <w14:textFill>
            <w14:solidFill>
              <w14:schemeClr w14:val="tx1"/>
            </w14:solidFill>
          </w14:textFill>
        </w:rPr>
      </w:pPr>
      <w:r>
        <w:rPr>
          <w:rFonts w:hint="eastAsia" w:ascii="仿宋" w:hAnsi="仿宋" w:eastAsia="仿宋" w:cstheme="minorBidi"/>
          <w:color w:val="000000" w:themeColor="text1"/>
          <w:sz w:val="32"/>
          <w:szCs w:val="32"/>
          <w:highlight w:val="none"/>
          <w:lang w:val="en-US" w:eastAsia="zh-CN"/>
          <w14:textFill>
            <w14:solidFill>
              <w14:schemeClr w14:val="tx1"/>
            </w14:solidFill>
          </w14:textFill>
        </w:rPr>
        <w:t>3.</w:t>
      </w:r>
      <w:r>
        <w:rPr>
          <w:rFonts w:hint="eastAsia" w:ascii="仿宋" w:hAnsi="仿宋" w:eastAsia="仿宋" w:cstheme="minorBidi"/>
          <w:color w:val="000000" w:themeColor="text1"/>
          <w:sz w:val="32"/>
          <w:szCs w:val="32"/>
          <w:highlight w:val="none"/>
          <w:lang w:eastAsia="zh-CN"/>
          <w14:textFill>
            <w14:solidFill>
              <w14:schemeClr w14:val="tx1"/>
            </w14:solidFill>
          </w14:textFill>
        </w:rPr>
        <w:t>具体形式及线上教学</w:t>
      </w:r>
      <w:r>
        <w:rPr>
          <w:rFonts w:hint="default" w:ascii="仿宋" w:hAnsi="仿宋" w:eastAsia="仿宋" w:cstheme="minorBidi"/>
          <w:color w:val="000000" w:themeColor="text1"/>
          <w:sz w:val="32"/>
          <w:szCs w:val="32"/>
          <w:highlight w:val="none"/>
          <w:lang w:val="en-US" w:eastAsia="zh-CN"/>
          <w14:textFill>
            <w14:solidFill>
              <w14:schemeClr w14:val="tx1"/>
            </w14:solidFill>
          </w14:textFill>
        </w:rPr>
        <w:t>预案</w:t>
      </w:r>
      <w:r>
        <w:rPr>
          <w:rFonts w:hint="eastAsia" w:ascii="仿宋" w:hAnsi="仿宋" w:eastAsia="仿宋" w:cstheme="minorBidi"/>
          <w:color w:val="000000" w:themeColor="text1"/>
          <w:sz w:val="32"/>
          <w:szCs w:val="32"/>
          <w:highlight w:val="none"/>
          <w:lang w:val="en-US" w:eastAsia="zh-CN"/>
          <w14:textFill>
            <w14:solidFill>
              <w14:schemeClr w14:val="tx1"/>
            </w14:solidFill>
          </w14:textFill>
        </w:rPr>
        <w:t>详</w:t>
      </w:r>
      <w:r>
        <w:rPr>
          <w:rFonts w:hint="eastAsia" w:ascii="仿宋" w:hAnsi="仿宋" w:eastAsia="仿宋" w:cstheme="minorBidi"/>
          <w:color w:val="000000" w:themeColor="text1"/>
          <w:sz w:val="32"/>
          <w:szCs w:val="32"/>
          <w:highlight w:val="none"/>
          <w:lang w:eastAsia="zh-CN"/>
          <w14:textFill>
            <w14:solidFill>
              <w14:schemeClr w14:val="tx1"/>
            </w14:solidFill>
          </w14:textFill>
        </w:rPr>
        <w:t>见《漫画学院线上学习方案》（附件</w:t>
      </w:r>
      <w:r>
        <w:rPr>
          <w:rFonts w:hint="default" w:ascii="仿宋" w:hAnsi="仿宋" w:eastAsia="仿宋" w:cstheme="minorBidi"/>
          <w:color w:val="000000" w:themeColor="text1"/>
          <w:sz w:val="32"/>
          <w:szCs w:val="32"/>
          <w:highlight w:val="none"/>
          <w:lang w:eastAsia="zh-CN"/>
          <w14:textFill>
            <w14:solidFill>
              <w14:schemeClr w14:val="tx1"/>
            </w14:solidFill>
          </w14:textFill>
        </w:rPr>
        <w:t>1</w:t>
      </w:r>
      <w:r>
        <w:rPr>
          <w:rFonts w:hint="eastAsia" w:ascii="仿宋" w:hAnsi="仿宋" w:eastAsia="仿宋" w:cstheme="minorBidi"/>
          <w:color w:val="000000" w:themeColor="text1"/>
          <w:sz w:val="32"/>
          <w:szCs w:val="32"/>
          <w:highlight w:val="none"/>
          <w:lang w:val="en-US" w:eastAsia="zh-CN"/>
          <w14:textFill>
            <w14:solidFill>
              <w14:schemeClr w14:val="tx1"/>
            </w14:solidFill>
          </w14:textFill>
        </w:rPr>
        <w:t>-</w:t>
      </w:r>
      <w:r>
        <w:rPr>
          <w:rFonts w:hint="default" w:ascii="仿宋" w:hAnsi="仿宋" w:eastAsia="仿宋" w:cstheme="minorBidi"/>
          <w:color w:val="000000" w:themeColor="text1"/>
          <w:sz w:val="32"/>
          <w:szCs w:val="32"/>
          <w:highlight w:val="none"/>
          <w:lang w:eastAsia="zh-CN"/>
          <w14:textFill>
            <w14:solidFill>
              <w14:schemeClr w14:val="tx1"/>
            </w14:solidFill>
          </w14:textFill>
        </w:rPr>
        <w:t>4</w:t>
      </w:r>
      <w:r>
        <w:rPr>
          <w:rFonts w:hint="eastAsia" w:ascii="仿宋" w:hAnsi="仿宋" w:eastAsia="仿宋" w:cstheme="minorBidi"/>
          <w:color w:val="000000" w:themeColor="text1"/>
          <w:sz w:val="32"/>
          <w:szCs w:val="32"/>
          <w:highlight w:val="none"/>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firstLine="482" w:firstLineChars="150"/>
        <w:jc w:val="both"/>
        <w:textAlignment w:val="auto"/>
        <w:outlineLvl w:val="9"/>
        <w:rPr>
          <w:rFonts w:hint="eastAsia" w:ascii="楷体-简" w:hAnsi="楷体-简" w:eastAsia="楷体-简" w:cs="楷体-简"/>
          <w:b/>
          <w:bCs/>
          <w:color w:val="000000" w:themeColor="text1"/>
          <w:sz w:val="32"/>
          <w:szCs w:val="32"/>
          <w:lang w:eastAsia="zh-CN"/>
          <w14:textFill>
            <w14:solidFill>
              <w14:schemeClr w14:val="tx1"/>
            </w14:solidFill>
          </w14:textFill>
        </w:rPr>
      </w:pPr>
      <w:r>
        <w:rPr>
          <w:rFonts w:hint="eastAsia" w:ascii="楷体-简" w:hAnsi="楷体-简" w:eastAsia="楷体-简" w:cs="楷体-简"/>
          <w:b/>
          <w:bCs/>
          <w:color w:val="000000" w:themeColor="text1"/>
          <w:sz w:val="32"/>
          <w:szCs w:val="32"/>
          <w:lang w:eastAsia="zh-CN"/>
          <w14:textFill>
            <w14:solidFill>
              <w14:schemeClr w14:val="tx1"/>
            </w14:solidFill>
          </w14:textFill>
        </w:rPr>
        <w:t>（三）开设方式要求</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theme="minorBidi"/>
          <w:color w:val="000000" w:themeColor="text1"/>
          <w:sz w:val="32"/>
          <w:szCs w:val="32"/>
          <w:highlight w:val="none"/>
          <w:lang w:eastAsia="zh-CN"/>
          <w14:textFill>
            <w14:solidFill>
              <w14:schemeClr w14:val="tx1"/>
            </w14:solidFill>
          </w14:textFill>
        </w:rPr>
      </w:pPr>
      <w:r>
        <w:rPr>
          <w:rFonts w:hint="eastAsia" w:ascii="仿宋" w:hAnsi="仿宋" w:eastAsia="仿宋" w:cstheme="minorBidi"/>
          <w:color w:val="000000" w:themeColor="text1"/>
          <w:sz w:val="32"/>
          <w:szCs w:val="32"/>
          <w:highlight w:val="none"/>
          <w:lang w:val="en-US" w:eastAsia="zh-CN"/>
          <w14:textFill>
            <w14:solidFill>
              <w14:schemeClr w14:val="tx1"/>
            </w14:solidFill>
          </w14:textFill>
        </w:rPr>
        <w:t>1.</w:t>
      </w:r>
      <w:r>
        <w:rPr>
          <w:rFonts w:hint="eastAsia" w:ascii="仿宋" w:hAnsi="仿宋" w:eastAsia="仿宋" w:cstheme="minorBidi"/>
          <w:color w:val="000000" w:themeColor="text1"/>
          <w:sz w:val="32"/>
          <w:szCs w:val="32"/>
          <w:highlight w:val="none"/>
          <w:lang w:eastAsia="zh-CN"/>
          <w14:textFill>
            <w14:solidFill>
              <w14:schemeClr w14:val="tx1"/>
            </w14:solidFill>
          </w14:textFill>
        </w:rPr>
        <w:t>以腾讯课堂或QQ群视频通话的方式开设直播课堂。实施以腾讯QQ网络工具学习为主导开展线上教学。授课教师利用微信、QQ教学班级群，确保相关教学信息畅通，同时作为线上教学互动答疑、资料发布管理以及相关教学课题实训的有效辅助。</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theme="minorBidi"/>
          <w:color w:val="000000" w:themeColor="text1"/>
          <w:sz w:val="32"/>
          <w:szCs w:val="32"/>
          <w:highlight w:val="none"/>
          <w:lang w:eastAsia="zh-CN"/>
          <w14:textFill>
            <w14:solidFill>
              <w14:schemeClr w14:val="tx1"/>
            </w14:solidFill>
          </w14:textFill>
        </w:rPr>
      </w:pPr>
      <w:r>
        <w:rPr>
          <w:rFonts w:hint="eastAsia" w:ascii="仿宋" w:hAnsi="仿宋" w:eastAsia="仿宋" w:cstheme="minorBidi"/>
          <w:color w:val="000000" w:themeColor="text1"/>
          <w:sz w:val="32"/>
          <w:szCs w:val="32"/>
          <w:highlight w:val="none"/>
          <w:lang w:eastAsia="zh-CN"/>
          <w14:textFill>
            <w14:solidFill>
              <w14:schemeClr w14:val="tx1"/>
            </w14:solidFill>
          </w14:textFill>
        </w:rPr>
        <w:t>腾讯课堂：教师于网页选择匹配电脑系统版本的客户端（支持Windows/macOS），开启在线课堂，可使用4种模式进行线上授课：屏幕分享授课、PPT授课、播放视频授课、摄像头授课。</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theme="minorBidi"/>
          <w:color w:val="000000" w:themeColor="text1"/>
          <w:sz w:val="32"/>
          <w:szCs w:val="32"/>
          <w:highlight w:val="none"/>
          <w:lang w:eastAsia="zh-CN"/>
          <w14:textFill>
            <w14:solidFill>
              <w14:schemeClr w14:val="tx1"/>
            </w14:solidFill>
          </w14:textFill>
        </w:rPr>
      </w:pPr>
      <w:r>
        <w:rPr>
          <w:rFonts w:hint="eastAsia" w:ascii="仿宋" w:hAnsi="仿宋" w:eastAsia="仿宋" w:cstheme="minorBidi"/>
          <w:color w:val="000000" w:themeColor="text1"/>
          <w:sz w:val="32"/>
          <w:szCs w:val="32"/>
          <w:highlight w:val="none"/>
          <w:lang w:eastAsia="zh-CN"/>
          <w14:textFill>
            <w14:solidFill>
              <w14:schemeClr w14:val="tx1"/>
            </w14:solidFill>
          </w14:textFill>
        </w:rPr>
        <w:t>教师在QQ群/微信群发送听课链接，学生在课堂内观看教师实时授课，并进行讨论互动。</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theme="minorBidi"/>
          <w:color w:val="000000" w:themeColor="text1"/>
          <w:sz w:val="32"/>
          <w:szCs w:val="32"/>
          <w:highlight w:val="none"/>
          <w:lang w:eastAsia="zh-CN"/>
          <w14:textFill>
            <w14:solidFill>
              <w14:schemeClr w14:val="tx1"/>
            </w14:solidFill>
          </w14:textFill>
        </w:rPr>
      </w:pPr>
      <w:r>
        <w:rPr>
          <w:rFonts w:hint="eastAsia" w:ascii="仿宋" w:hAnsi="仿宋" w:eastAsia="仿宋" w:cstheme="minorBidi"/>
          <w:color w:val="000000" w:themeColor="text1"/>
          <w:sz w:val="32"/>
          <w:szCs w:val="32"/>
          <w:highlight w:val="none"/>
          <w:lang w:eastAsia="zh-CN"/>
          <w14:textFill>
            <w14:solidFill>
              <w14:schemeClr w14:val="tx1"/>
            </w14:solidFill>
          </w14:textFill>
        </w:rPr>
        <w:t>QQ群音频、微信音频直播：各班专门建立“在线教学QQ群”，教师由电脑端发起群视频通话，通过屏幕分享的方式，教师按课表进行课程学习相关的在线播放PPT、在线讲课、演示、线上答疑、语音互动辅导、在线作业、在线测试等。学生电脑或者手机端同步在线学习。做到群音频授课、在线批改作业、成绩反馈等常规的教学功能通过互联网平台实现。</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theme="minorBidi"/>
          <w:color w:val="000000" w:themeColor="text1"/>
          <w:sz w:val="32"/>
          <w:szCs w:val="32"/>
          <w:highlight w:val="none"/>
          <w:lang w:eastAsia="zh-CN"/>
          <w14:textFill>
            <w14:solidFill>
              <w14:schemeClr w14:val="tx1"/>
            </w14:solidFill>
          </w14:textFill>
        </w:rPr>
      </w:pPr>
      <w:r>
        <w:rPr>
          <w:rFonts w:hint="eastAsia" w:ascii="仿宋" w:hAnsi="仿宋" w:eastAsia="仿宋" w:cstheme="minorBidi"/>
          <w:color w:val="000000" w:themeColor="text1"/>
          <w:sz w:val="32"/>
          <w:szCs w:val="32"/>
          <w:highlight w:val="none"/>
          <w:lang w:eastAsia="zh-CN"/>
          <w14:textFill>
            <w14:solidFill>
              <w14:schemeClr w14:val="tx1"/>
            </w14:solidFill>
          </w14:textFill>
        </w:rPr>
        <w:t xml:space="preserve">2.教师通过班级微信群和QQ群于开课前统一明确课程教学计划和教学内容，并进行课后作业的布置和检查，做到主动了解学生线上学习情况，根据学生提问较多的问题或实践练习中发现的共性问题，线上进行集中解难答疑辅导，并推送相关学习资源，帮助学生较好地掌握学习内容。 </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theme="minorBidi"/>
          <w:color w:val="000000" w:themeColor="text1"/>
          <w:sz w:val="32"/>
          <w:szCs w:val="32"/>
          <w:highlight w:val="none"/>
          <w:lang w:eastAsia="zh-CN"/>
          <w14:textFill>
            <w14:solidFill>
              <w14:schemeClr w14:val="tx1"/>
            </w14:solidFill>
          </w14:textFill>
        </w:rPr>
      </w:pPr>
      <w:r>
        <w:rPr>
          <w:rFonts w:hint="eastAsia" w:ascii="仿宋" w:hAnsi="仿宋" w:eastAsia="仿宋" w:cstheme="minorBidi"/>
          <w:color w:val="000000" w:themeColor="text1"/>
          <w:sz w:val="32"/>
          <w:szCs w:val="32"/>
          <w:highlight w:val="none"/>
          <w:lang w:eastAsia="zh-CN"/>
          <w14:textFill>
            <w14:solidFill>
              <w14:schemeClr w14:val="tx1"/>
            </w14:solidFill>
          </w14:textFill>
        </w:rPr>
        <w:t>线上开课形式充分利用教育部网络课程作为课后资源，覆盖到基础教学和平台实践全体学生。</w:t>
      </w:r>
    </w:p>
    <w:p>
      <w:pPr>
        <w:keepNext w:val="0"/>
        <w:keepLines w:val="0"/>
        <w:pageBreakBefore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 w:hAnsi="仿宋" w:eastAsia="仿宋"/>
          <w:sz w:val="32"/>
          <w:szCs w:val="32"/>
        </w:rPr>
      </w:pPr>
      <w:r>
        <w:rPr>
          <w:rFonts w:hint="eastAsia" w:ascii="楷体-简" w:hAnsi="楷体-简" w:eastAsia="楷体-简" w:cs="楷体-简"/>
          <w:b/>
          <w:bCs/>
          <w:color w:val="000000" w:themeColor="text1"/>
          <w:sz w:val="32"/>
          <w:szCs w:val="32"/>
          <w:lang w:eastAsia="zh-CN"/>
          <w14:textFill>
            <w14:solidFill>
              <w14:schemeClr w14:val="tx1"/>
            </w14:solidFill>
          </w14:textFill>
        </w:rPr>
        <w:t>（四）教学质量与监控要求</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ascii="仿宋" w:hAnsi="仿宋" w:eastAsia="仿宋"/>
          <w:b w:val="0"/>
          <w:bCs w:val="0"/>
          <w:color w:val="000000" w:themeColor="text1"/>
          <w:sz w:val="32"/>
          <w:szCs w:val="32"/>
          <w:lang w:eastAsia="zh-CN"/>
          <w14:textFill>
            <w14:solidFill>
              <w14:schemeClr w14:val="tx1"/>
            </w14:solidFill>
          </w14:textFill>
        </w:rPr>
      </w:pPr>
      <w:r>
        <w:rPr>
          <w:rFonts w:hint="eastAsia" w:ascii="仿宋" w:hAnsi="仿宋" w:eastAsia="仿宋"/>
          <w:b w:val="0"/>
          <w:bCs w:val="0"/>
          <w:color w:val="000000" w:themeColor="text1"/>
          <w:sz w:val="32"/>
          <w:szCs w:val="32"/>
          <w:lang w:eastAsia="zh-CN"/>
          <w14:textFill>
            <w14:solidFill>
              <w14:schemeClr w14:val="tx1"/>
            </w14:solidFill>
          </w14:textFill>
        </w:rPr>
        <w:t>1.线上课程系室运行要求</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ascii="仿宋" w:hAnsi="仿宋" w:eastAsia="仿宋" w:cstheme="minorBidi"/>
          <w:color w:val="000000" w:themeColor="text1"/>
          <w:sz w:val="32"/>
          <w:szCs w:val="32"/>
          <w:lang w:eastAsia="zh-CN"/>
          <w14:textFill>
            <w14:solidFill>
              <w14:schemeClr w14:val="tx1"/>
            </w14:solidFill>
          </w14:textFill>
        </w:rPr>
      </w:pPr>
      <w:r>
        <w:rPr>
          <w:rFonts w:hint="eastAsia" w:ascii="仿宋" w:hAnsi="仿宋" w:eastAsia="仿宋" w:cstheme="minorBidi"/>
          <w:b w:val="0"/>
          <w:bCs w:val="0"/>
          <w:color w:val="000000" w:themeColor="text1"/>
          <w:sz w:val="32"/>
          <w:szCs w:val="32"/>
          <w:lang w:eastAsia="zh-CN"/>
          <w14:textFill>
            <w14:solidFill>
              <w14:schemeClr w14:val="tx1"/>
            </w14:solidFill>
          </w14:textFill>
        </w:rPr>
        <w:t>系室课程组负责人：</w:t>
      </w:r>
      <w:r>
        <w:rPr>
          <w:rFonts w:hint="eastAsia" w:ascii="仿宋" w:hAnsi="仿宋" w:eastAsia="仿宋"/>
          <w:color w:val="000000" w:themeColor="text1"/>
          <w:sz w:val="32"/>
          <w:szCs w:val="32"/>
          <w:lang w:eastAsia="zh-CN"/>
          <w14:textFill>
            <w14:solidFill>
              <w14:schemeClr w14:val="tx1"/>
            </w14:solidFill>
          </w14:textFill>
        </w:rPr>
        <w:t>各专业</w:t>
      </w:r>
      <w:r>
        <w:rPr>
          <w:rFonts w:hint="eastAsia" w:ascii="仿宋" w:hAnsi="仿宋" w:eastAsia="仿宋" w:cstheme="minorBidi"/>
          <w:color w:val="000000" w:themeColor="text1"/>
          <w:sz w:val="32"/>
          <w:szCs w:val="32"/>
          <w:lang w:eastAsia="zh-CN"/>
          <w14:textFill>
            <w14:solidFill>
              <w14:schemeClr w14:val="tx1"/>
            </w14:solidFill>
          </w14:textFill>
        </w:rPr>
        <w:t>（专业方向）以系室主任为负责人，线上开课课程需提前准备</w:t>
      </w:r>
      <w:bookmarkStart w:id="0" w:name="_Hlk32495164"/>
      <w:r>
        <w:rPr>
          <w:rFonts w:hint="eastAsia" w:ascii="仿宋" w:hAnsi="仿宋" w:eastAsia="仿宋" w:cstheme="minorBidi"/>
          <w:color w:val="000000" w:themeColor="text1"/>
          <w:sz w:val="32"/>
          <w:szCs w:val="32"/>
          <w:lang w:eastAsia="zh-CN"/>
          <w14:textFill>
            <w14:solidFill>
              <w14:schemeClr w14:val="tx1"/>
            </w14:solidFill>
          </w14:textFill>
        </w:rPr>
        <w:t>课程，如多个</w:t>
      </w:r>
      <w:bookmarkEnd w:id="0"/>
      <w:r>
        <w:rPr>
          <w:rFonts w:hint="eastAsia" w:ascii="仿宋" w:hAnsi="仿宋" w:eastAsia="仿宋" w:cstheme="minorBidi"/>
          <w:color w:val="000000" w:themeColor="text1"/>
          <w:sz w:val="32"/>
          <w:szCs w:val="32"/>
          <w:lang w:eastAsia="zh-CN"/>
          <w14:textFill>
            <w14:solidFill>
              <w14:schemeClr w14:val="tx1"/>
            </w14:solidFill>
          </w14:textFill>
        </w:rPr>
        <w:t>班级同步课程需依据年级课程组为单位，明确课程组组长、组长组织任课教师（课程组）制定线上授课学习方案，以课程为单位成立QQ群，课程组组长需组织线上备课，教案检查，组织审核开课PPT、组织分享资料，开课前完成教学资料汇总提交系室归档。开课时组织教师保留好音频直播文件，上交系室留存</w:t>
      </w:r>
      <w:r>
        <w:rPr>
          <w:rFonts w:hint="default" w:ascii="仿宋" w:hAnsi="仿宋" w:eastAsia="仿宋" w:cstheme="minorBidi"/>
          <w:color w:val="000000" w:themeColor="text1"/>
          <w:sz w:val="32"/>
          <w:szCs w:val="32"/>
          <w:lang w:eastAsia="zh-CN"/>
          <w14:textFill>
            <w14:solidFill>
              <w14:schemeClr w14:val="tx1"/>
            </w14:solidFill>
          </w14:textFill>
        </w:rPr>
        <w:t>，</w:t>
      </w:r>
      <w:r>
        <w:rPr>
          <w:rFonts w:hint="eastAsia" w:ascii="仿宋" w:hAnsi="仿宋" w:eastAsia="仿宋" w:cstheme="minorBidi"/>
          <w:color w:val="000000" w:themeColor="text1"/>
          <w:sz w:val="32"/>
          <w:szCs w:val="32"/>
          <w:lang w:eastAsia="zh-CN"/>
          <w14:textFill>
            <w14:solidFill>
              <w14:schemeClr w14:val="tx1"/>
            </w14:solidFill>
          </w14:textFill>
        </w:rPr>
        <w:t>按计划完成教学准备情况一览表（见附表2）。</w:t>
      </w:r>
    </w:p>
    <w:p>
      <w:pPr>
        <w:keepNext w:val="0"/>
        <w:keepLines w:val="0"/>
        <w:pageBreakBefore w:val="0"/>
        <w:kinsoku/>
        <w:wordWrap/>
        <w:overflowPunct/>
        <w:topLinePunct w:val="0"/>
        <w:autoSpaceDE/>
        <w:autoSpaceDN/>
        <w:bidi w:val="0"/>
        <w:adjustRightInd/>
        <w:snapToGrid/>
        <w:spacing w:line="240" w:lineRule="auto"/>
        <w:ind w:right="0" w:rightChars="0" w:firstLine="480" w:firstLineChars="150"/>
        <w:jc w:val="both"/>
        <w:textAlignment w:val="auto"/>
        <w:outlineLvl w:val="9"/>
        <w:rPr>
          <w:rFonts w:ascii="仿宋" w:hAnsi="仿宋" w:eastAsia="仿宋" w:cstheme="minorBidi"/>
          <w:b/>
          <w:bCs/>
          <w:color w:val="000000" w:themeColor="text1"/>
          <w:sz w:val="32"/>
          <w:szCs w:val="32"/>
          <w:lang w:eastAsia="zh-CN"/>
          <w14:textFill>
            <w14:solidFill>
              <w14:schemeClr w14:val="tx1"/>
            </w14:solidFill>
          </w14:textFill>
        </w:rPr>
      </w:pPr>
      <w:r>
        <w:rPr>
          <w:rFonts w:hint="eastAsia" w:ascii="仿宋" w:hAnsi="仿宋" w:eastAsia="仿宋" w:cstheme="minorBidi"/>
          <w:bCs/>
          <w:color w:val="000000" w:themeColor="text1"/>
          <w:sz w:val="32"/>
          <w:szCs w:val="32"/>
          <w:lang w:eastAsia="zh-CN"/>
          <w14:textFill>
            <w14:solidFill>
              <w14:schemeClr w14:val="tx1"/>
            </w14:solidFill>
          </w14:textFill>
        </w:rPr>
        <w:t>教师：制定（或执行）</w:t>
      </w:r>
      <w:r>
        <w:rPr>
          <w:rFonts w:hint="eastAsia" w:ascii="仿宋" w:hAnsi="仿宋" w:eastAsia="仿宋" w:cstheme="minorBidi"/>
          <w:color w:val="000000" w:themeColor="text1"/>
          <w:sz w:val="32"/>
          <w:szCs w:val="32"/>
          <w:lang w:eastAsia="zh-CN"/>
          <w14:textFill>
            <w14:solidFill>
              <w14:schemeClr w14:val="tx1"/>
            </w14:solidFill>
          </w14:textFill>
        </w:rPr>
        <w:t>课程线上学习方案，提前做好教案、PPT、讲义等教学文件。做好学生线上教学、考勤、辅导、答疑、考核工作，完成音频资料录制保存工作</w:t>
      </w:r>
      <w:r>
        <w:rPr>
          <w:rFonts w:hint="default" w:ascii="仿宋" w:hAnsi="仿宋" w:eastAsia="仿宋" w:cstheme="minorBidi"/>
          <w:color w:val="000000" w:themeColor="text1"/>
          <w:sz w:val="32"/>
          <w:szCs w:val="32"/>
          <w:lang w:eastAsia="zh-CN"/>
          <w14:textFill>
            <w14:solidFill>
              <w14:schemeClr w14:val="tx1"/>
            </w14:solidFill>
          </w14:textFill>
        </w:rPr>
        <w:t>，</w:t>
      </w:r>
      <w:r>
        <w:rPr>
          <w:rFonts w:hint="eastAsia" w:ascii="仿宋" w:hAnsi="仿宋" w:eastAsia="仿宋" w:cstheme="minorBidi"/>
          <w:color w:val="000000" w:themeColor="text1"/>
          <w:sz w:val="32"/>
          <w:szCs w:val="32"/>
          <w:lang w:eastAsia="zh-CN"/>
          <w14:textFill>
            <w14:solidFill>
              <w14:schemeClr w14:val="tx1"/>
            </w14:solidFill>
          </w14:textFill>
        </w:rPr>
        <w:t>在特殊时期高质量完成教学工作。</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ascii="仿宋" w:hAnsi="仿宋" w:eastAsia="仿宋"/>
          <w:b w:val="0"/>
          <w:bCs w:val="0"/>
          <w:color w:val="000000" w:themeColor="text1"/>
          <w:sz w:val="32"/>
          <w:szCs w:val="32"/>
          <w:lang w:eastAsia="zh-CN"/>
          <w14:textFill>
            <w14:solidFill>
              <w14:schemeClr w14:val="tx1"/>
            </w14:solidFill>
          </w14:textFill>
        </w:rPr>
      </w:pPr>
      <w:r>
        <w:rPr>
          <w:rFonts w:hint="eastAsia" w:ascii="仿宋" w:hAnsi="仿宋" w:eastAsia="仿宋"/>
          <w:b w:val="0"/>
          <w:bCs w:val="0"/>
          <w:color w:val="000000" w:themeColor="text1"/>
          <w:sz w:val="32"/>
          <w:szCs w:val="32"/>
          <w:lang w:eastAsia="zh-CN"/>
          <w14:textFill>
            <w14:solidFill>
              <w14:schemeClr w14:val="tx1"/>
            </w14:solidFill>
          </w14:textFill>
        </w:rPr>
        <w:t>2.系室教学监控及任务</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ascii="仿宋" w:hAnsi="仿宋" w:eastAsia="仿宋" w:cstheme="minorBidi"/>
          <w:color w:val="000000" w:themeColor="text1"/>
          <w:sz w:val="32"/>
          <w:szCs w:val="32"/>
          <w:lang w:eastAsia="zh-CN"/>
          <w14:textFill>
            <w14:solidFill>
              <w14:schemeClr w14:val="tx1"/>
            </w14:solidFill>
          </w14:textFill>
        </w:rPr>
      </w:pPr>
      <w:r>
        <w:rPr>
          <w:rFonts w:hint="eastAsia" w:ascii="仿宋" w:hAnsi="仿宋" w:eastAsia="仿宋" w:cstheme="minorBidi"/>
          <w:color w:val="000000" w:themeColor="text1"/>
          <w:sz w:val="32"/>
          <w:szCs w:val="32"/>
          <w:lang w:eastAsia="zh-CN"/>
          <w14:textFill>
            <w14:solidFill>
              <w14:schemeClr w14:val="tx1"/>
            </w14:solidFill>
          </w14:textFill>
        </w:rPr>
        <w:t>组织教师探索与线上教学相适应的答疑、考试、考核方式，高质量完成相应教学任务。</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theme="minorBidi"/>
          <w:color w:val="000000" w:themeColor="text1"/>
          <w:sz w:val="32"/>
          <w:szCs w:val="32"/>
          <w:lang w:eastAsia="zh-CN"/>
          <w14:textFill>
            <w14:solidFill>
              <w14:schemeClr w14:val="tx1"/>
            </w14:solidFill>
          </w14:textFill>
        </w:rPr>
      </w:pPr>
      <w:r>
        <w:rPr>
          <w:rFonts w:hint="eastAsia" w:ascii="仿宋" w:hAnsi="仿宋" w:eastAsia="仿宋" w:cstheme="minorBidi"/>
          <w:color w:val="000000" w:themeColor="text1"/>
          <w:sz w:val="32"/>
          <w:szCs w:val="32"/>
          <w:lang w:eastAsia="zh-CN"/>
          <w14:textFill>
            <w14:solidFill>
              <w14:schemeClr w14:val="tx1"/>
            </w14:solidFill>
          </w14:textFill>
        </w:rPr>
        <w:t>开课前由系室主任逐一审核课程线上学习方案，方案中要包括学习内容、学习形式、作业和考核要求、监管方式，以及微课或视音频资料等，检查完成情况并提交检查材料与情况报告，综合办汇总，附签名。</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ascii="仿宋" w:hAnsi="仿宋" w:eastAsia="仿宋"/>
          <w:b w:val="0"/>
          <w:bCs w:val="0"/>
          <w:color w:val="000000" w:themeColor="text1"/>
          <w:sz w:val="32"/>
          <w:szCs w:val="32"/>
          <w:lang w:eastAsia="zh-CN"/>
          <w14:textFill>
            <w14:solidFill>
              <w14:schemeClr w14:val="tx1"/>
            </w14:solidFill>
          </w14:textFill>
        </w:rPr>
      </w:pPr>
      <w:r>
        <w:rPr>
          <w:rFonts w:hint="eastAsia" w:ascii="仿宋" w:hAnsi="仿宋" w:eastAsia="仿宋"/>
          <w:b w:val="0"/>
          <w:bCs w:val="0"/>
          <w:color w:val="000000" w:themeColor="text1"/>
          <w:sz w:val="32"/>
          <w:szCs w:val="32"/>
          <w:lang w:eastAsia="zh-CN"/>
          <w14:textFill>
            <w14:solidFill>
              <w14:schemeClr w14:val="tx1"/>
            </w14:solidFill>
          </w14:textFill>
        </w:rPr>
        <w:t>3.学院教学监控及任务</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ascii="仿宋" w:hAnsi="仿宋" w:eastAsia="仿宋" w:cstheme="minorBidi"/>
          <w:color w:val="000000" w:themeColor="text1"/>
          <w:sz w:val="32"/>
          <w:szCs w:val="32"/>
          <w:lang w:eastAsia="zh-CN"/>
          <w14:textFill>
            <w14:solidFill>
              <w14:schemeClr w14:val="tx1"/>
            </w14:solidFill>
          </w14:textFill>
        </w:rPr>
      </w:pPr>
      <w:r>
        <w:rPr>
          <w:rFonts w:hint="eastAsia" w:ascii="仿宋" w:hAnsi="仿宋" w:eastAsia="仿宋" w:cstheme="minorBidi"/>
          <w:color w:val="000000" w:themeColor="text1"/>
          <w:sz w:val="32"/>
          <w:szCs w:val="32"/>
          <w:lang w:eastAsia="zh-CN"/>
          <w14:textFill>
            <w14:solidFill>
              <w14:schemeClr w14:val="tx1"/>
            </w14:solidFill>
          </w14:textFill>
        </w:rPr>
        <w:t>综合办根据线上教学课表，制定教学检查计划，填写《漫画学院2019-2020第二学期线上教学检查记录表》，检查内容包括教师线上出勤情况，在线学生人数，在线教学时长。</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theme="minorBidi"/>
          <w:color w:val="000000" w:themeColor="text1"/>
          <w:sz w:val="32"/>
          <w:szCs w:val="32"/>
          <w:lang w:eastAsia="zh-CN"/>
          <w14:textFill>
            <w14:solidFill>
              <w14:schemeClr w14:val="tx1"/>
            </w14:solidFill>
          </w14:textFill>
        </w:rPr>
      </w:pPr>
      <w:r>
        <w:rPr>
          <w:rFonts w:hint="eastAsia" w:ascii="仿宋" w:hAnsi="仿宋" w:eastAsia="仿宋" w:cstheme="minorBidi"/>
          <w:color w:val="000000" w:themeColor="text1"/>
          <w:sz w:val="32"/>
          <w:szCs w:val="32"/>
          <w:lang w:eastAsia="zh-CN"/>
          <w14:textFill>
            <w14:solidFill>
              <w14:schemeClr w14:val="tx1"/>
            </w14:solidFill>
          </w14:textFill>
        </w:rPr>
        <w:t>学院教学院长、平台负责人、系主任、二级督导，进入在线课堂听课，填写听课记录表。</w:t>
      </w:r>
    </w:p>
    <w:p>
      <w:pPr>
        <w:keepNext w:val="0"/>
        <w:keepLines w:val="0"/>
        <w:pageBreakBefore w:val="0"/>
        <w:kinsoku/>
        <w:wordWrap/>
        <w:overflowPunct/>
        <w:topLinePunct w:val="0"/>
        <w:autoSpaceDE/>
        <w:autoSpaceDN/>
        <w:bidi w:val="0"/>
        <w:adjustRightInd/>
        <w:snapToGrid/>
        <w:spacing w:line="240" w:lineRule="auto"/>
        <w:ind w:right="0" w:rightChars="0" w:firstLine="482" w:firstLineChars="150"/>
        <w:jc w:val="both"/>
        <w:textAlignment w:val="auto"/>
        <w:outlineLvl w:val="9"/>
        <w:rPr>
          <w:rFonts w:hint="eastAsia" w:ascii="楷体-简" w:hAnsi="楷体-简" w:eastAsia="楷体-简" w:cs="楷体-简"/>
          <w:b/>
          <w:bCs/>
          <w:color w:val="000000" w:themeColor="text1"/>
          <w:sz w:val="32"/>
          <w:szCs w:val="32"/>
          <w:lang w:eastAsia="zh-CN"/>
          <w14:textFill>
            <w14:solidFill>
              <w14:schemeClr w14:val="tx1"/>
            </w14:solidFill>
          </w14:textFill>
        </w:rPr>
      </w:pPr>
      <w:r>
        <w:rPr>
          <w:rFonts w:hint="eastAsia" w:ascii="楷体-简" w:hAnsi="楷体-简" w:eastAsia="楷体-简" w:cs="楷体-简"/>
          <w:b/>
          <w:bCs/>
          <w:color w:val="000000" w:themeColor="text1"/>
          <w:sz w:val="32"/>
          <w:szCs w:val="32"/>
          <w:lang w:eastAsia="zh-CN"/>
          <w14:textFill>
            <w14:solidFill>
              <w14:schemeClr w14:val="tx1"/>
            </w14:solidFill>
          </w14:textFill>
        </w:rPr>
        <w:t>（五）教师培训</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theme="minorBidi"/>
          <w:color w:val="000000" w:themeColor="text1"/>
          <w:sz w:val="32"/>
          <w:szCs w:val="32"/>
          <w:lang w:eastAsia="zh-CN"/>
          <w14:textFill>
            <w14:solidFill>
              <w14:schemeClr w14:val="tx1"/>
            </w14:solidFill>
          </w14:textFill>
        </w:rPr>
      </w:pPr>
      <w:r>
        <w:rPr>
          <w:rFonts w:hint="eastAsia" w:ascii="仿宋" w:hAnsi="仿宋" w:eastAsia="仿宋" w:cstheme="minorBidi"/>
          <w:color w:val="000000" w:themeColor="text1"/>
          <w:sz w:val="32"/>
          <w:szCs w:val="32"/>
          <w:lang w:val="en-US" w:eastAsia="zh-CN"/>
          <w14:textFill>
            <w14:solidFill>
              <w14:schemeClr w14:val="tx1"/>
            </w14:solidFill>
          </w14:textFill>
        </w:rPr>
        <w:t>1.</w:t>
      </w:r>
      <w:r>
        <w:rPr>
          <w:rFonts w:hint="eastAsia" w:ascii="仿宋" w:hAnsi="仿宋" w:eastAsia="仿宋" w:cstheme="minorBidi"/>
          <w:color w:val="000000" w:themeColor="text1"/>
          <w:sz w:val="32"/>
          <w:szCs w:val="32"/>
          <w:lang w:eastAsia="zh-CN"/>
          <w14:textFill>
            <w14:solidFill>
              <w14:schemeClr w14:val="tx1"/>
            </w14:solidFill>
          </w14:textFill>
        </w:rPr>
        <w:t>各部门、系室充分结合教育部线上课程内容，结合2020年度教师培训计划，</w:t>
      </w:r>
      <w:r>
        <w:rPr>
          <w:rFonts w:hint="eastAsia" w:ascii="仿宋" w:hAnsi="仿宋" w:eastAsia="仿宋" w:cstheme="minorBidi"/>
          <w:color w:val="000000" w:themeColor="text1"/>
          <w:sz w:val="32"/>
          <w:szCs w:val="32"/>
          <w:lang w:val="en-US" w:eastAsia="zh-CN"/>
          <w14:textFill>
            <w14:solidFill>
              <w14:schemeClr w14:val="tx1"/>
            </w14:solidFill>
          </w14:textFill>
        </w:rPr>
        <w:t>2月8日—2月20日，2月21日-3月1日依托超星平台开展全院教师信息化教学能力提升培训，做好“互联网+教学”前期准备</w:t>
      </w:r>
      <w:r>
        <w:rPr>
          <w:rFonts w:hint="eastAsia" w:ascii="仿宋" w:hAnsi="仿宋" w:eastAsia="仿宋" w:cstheme="minorBidi"/>
          <w:color w:val="000000" w:themeColor="text1"/>
          <w:sz w:val="32"/>
          <w:szCs w:val="32"/>
          <w:lang w:eastAsia="zh-CN"/>
          <w14:textFill>
            <w14:solidFill>
              <w14:schemeClr w14:val="tx1"/>
            </w14:solidFill>
          </w14:textFill>
        </w:rPr>
        <w:t>。</w:t>
      </w:r>
    </w:p>
    <w:p>
      <w:pPr>
        <w:spacing w:line="300" w:lineRule="auto"/>
        <w:ind w:firstLine="627" w:firstLineChars="196"/>
        <w:rPr>
          <w:rFonts w:hint="default" w:ascii="仿宋" w:hAnsi="仿宋" w:eastAsia="仿宋" w:cstheme="minorBidi"/>
          <w:color w:val="000000" w:themeColor="text1"/>
          <w:sz w:val="32"/>
          <w:szCs w:val="32"/>
          <w:lang w:val="en-US" w:eastAsia="zh-CN"/>
          <w14:textFill>
            <w14:solidFill>
              <w14:schemeClr w14:val="tx1"/>
            </w14:solidFill>
          </w14:textFill>
        </w:rPr>
      </w:pPr>
      <w:r>
        <w:rPr>
          <w:rFonts w:hint="eastAsia" w:ascii="仿宋" w:hAnsi="仿宋" w:eastAsia="仿宋" w:cstheme="minorBidi"/>
          <w:color w:val="000000" w:themeColor="text1"/>
          <w:sz w:val="32"/>
          <w:szCs w:val="32"/>
          <w:lang w:val="en-US" w:eastAsia="zh-CN"/>
          <w14:textFill>
            <w14:solidFill>
              <w14:schemeClr w14:val="tx1"/>
            </w14:solidFill>
          </w14:textFill>
        </w:rPr>
        <w:t>2.各系室、平台</w:t>
      </w:r>
      <w:r>
        <w:rPr>
          <w:rFonts w:hint="eastAsia" w:ascii="仿宋" w:hAnsi="仿宋" w:eastAsia="仿宋"/>
          <w:sz w:val="32"/>
          <w:szCs w:val="32"/>
        </w:rPr>
        <w:t>于正式开课前每周通过QQ音视频直播、微信等方式，开展1-2次线上教学专题研讨及培训答疑，培训覆盖全体专兼职教师（包含没有线上教学任务的教师）。开课教师于课前在班级QQ群至少进行2次线上教学模拟调试，要求正式开课前师生能够100%掌握视频直播流程。</w:t>
      </w:r>
    </w:p>
    <w:p>
      <w:pPr>
        <w:keepNext w:val="0"/>
        <w:keepLines w:val="0"/>
        <w:pageBreakBefore w:val="0"/>
        <w:kinsoku/>
        <w:wordWrap/>
        <w:overflowPunct/>
        <w:topLinePunct w:val="0"/>
        <w:autoSpaceDE/>
        <w:autoSpaceDN/>
        <w:bidi w:val="0"/>
        <w:adjustRightInd/>
        <w:snapToGrid/>
        <w:spacing w:line="240" w:lineRule="auto"/>
        <w:ind w:right="0" w:rightChars="0" w:firstLine="482" w:firstLineChars="150"/>
        <w:jc w:val="both"/>
        <w:textAlignment w:val="auto"/>
        <w:outlineLvl w:val="9"/>
        <w:rPr>
          <w:rFonts w:hint="eastAsia" w:ascii="楷体-简" w:hAnsi="楷体-简" w:eastAsia="楷体-简" w:cs="楷体-简"/>
          <w:b/>
          <w:bCs/>
          <w:color w:val="000000" w:themeColor="text1"/>
          <w:sz w:val="32"/>
          <w:szCs w:val="32"/>
          <w:lang w:eastAsia="zh-CN"/>
          <w14:textFill>
            <w14:solidFill>
              <w14:schemeClr w14:val="tx1"/>
            </w14:solidFill>
          </w14:textFill>
        </w:rPr>
      </w:pPr>
      <w:r>
        <w:rPr>
          <w:rFonts w:hint="eastAsia" w:ascii="楷体-简" w:hAnsi="楷体-简" w:eastAsia="楷体-简" w:cs="楷体-简"/>
          <w:b/>
          <w:bCs/>
          <w:color w:val="000000" w:themeColor="text1"/>
          <w:sz w:val="32"/>
          <w:szCs w:val="32"/>
          <w:lang w:eastAsia="zh-CN"/>
          <w14:textFill>
            <w14:solidFill>
              <w14:schemeClr w14:val="tx1"/>
            </w14:solidFill>
          </w14:textFill>
        </w:rPr>
        <w:t>（六）展赛要求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Theme="minorHAnsi" w:hAnsiTheme="minorHAnsi" w:eastAsiaTheme="minorEastAsia" w:cstheme="minorBidi"/>
          <w:color w:val="000000" w:themeColor="text1"/>
          <w:sz w:val="24"/>
          <w:szCs w:val="24"/>
          <w:highlight w:val="yellow"/>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认真贯彻落实党中央决策部署和应对疫情的各项要求，结合本年度2020年展赛计划、大学生创新创业计划，依据展赛目录及原动力、金龙杯、金猴奖、教育部高等学校动画、数字媒体专业教学指导委员会等展赛，教科研研究内容，大创项目内容，研究制定本学期基础教学项目制教学计划，实践平台项目要求、规定创作要求，做好作品展赛准备。（坚决杜绝学剽窃他人作品等此类事件的出现，如发现取消获奖资格，予以相应处份。）</w:t>
      </w:r>
    </w:p>
    <w:p>
      <w:pPr>
        <w:keepNext w:val="0"/>
        <w:keepLines w:val="0"/>
        <w:pageBreakBefore w:val="0"/>
        <w:kinsoku/>
        <w:wordWrap/>
        <w:overflowPunct/>
        <w:topLinePunct w:val="0"/>
        <w:autoSpaceDE/>
        <w:autoSpaceDN/>
        <w:bidi w:val="0"/>
        <w:adjustRightInd/>
        <w:snapToGrid/>
        <w:spacing w:line="240" w:lineRule="auto"/>
        <w:ind w:right="0" w:rightChars="0" w:firstLine="482" w:firstLineChars="150"/>
        <w:jc w:val="both"/>
        <w:textAlignment w:val="auto"/>
        <w:outlineLvl w:val="9"/>
        <w:rPr>
          <w:rFonts w:hint="eastAsia" w:ascii="楷体-简" w:hAnsi="楷体-简" w:eastAsia="楷体-简" w:cs="楷体-简"/>
          <w:b/>
          <w:bCs/>
          <w:color w:val="000000" w:themeColor="text1"/>
          <w:sz w:val="32"/>
          <w:szCs w:val="32"/>
          <w:lang w:eastAsia="zh-CN"/>
          <w14:textFill>
            <w14:solidFill>
              <w14:schemeClr w14:val="tx1"/>
            </w14:solidFill>
          </w14:textFill>
        </w:rPr>
      </w:pPr>
      <w:r>
        <w:rPr>
          <w:rFonts w:hint="eastAsia" w:ascii="楷体-简" w:hAnsi="楷体-简" w:eastAsia="楷体-简" w:cs="楷体-简"/>
          <w:b/>
          <w:bCs/>
          <w:color w:val="000000" w:themeColor="text1"/>
          <w:sz w:val="32"/>
          <w:szCs w:val="32"/>
          <w:lang w:eastAsia="zh-CN"/>
          <w14:textFill>
            <w14:solidFill>
              <w14:schemeClr w14:val="tx1"/>
            </w14:solidFill>
          </w14:textFill>
        </w:rPr>
        <w:t>（七）毕业实践教学环节</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1.毕业论文（创作、设计）：教师线上开展对毕业论文和作品阐释的指导，取消学生返校集中开展中期检查的安排，采取线上中期检查（具体时间安排详见《漫画学院2020届本科生毕业论文（创作、设计）工作时间安排(一览表)》）。毕业创作答辩、毕业创作成果展返校进行。其余工作按照原时间节点和质量要求在线上完成</w:t>
      </w:r>
      <w:r>
        <w:rPr>
          <w:rFonts w:hint="default"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指导教师要重视对学生独立分析、解决问题能力的培养以及设计思想与设计方法的指导。要培养学生严谨的科学态度和严肃的学术作风，提高学生文献资料查阅的能力。依据时间节点完成学生毕业作品阐释披阅，创作作品步骤检查，严谨抄袭、剽窃等学术造假行为。</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olor w:val="000000" w:themeColor="text1"/>
          <w:sz w:val="32"/>
          <w:szCs w:val="32"/>
          <w:highlight w:val="yellow"/>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2.毕业实习：学生在校外毕业实习，根据国家对于疾情防控统一要求，结合实习企业实际情况开展，重点加强学生的安全防护。学生校内实习，根据学校和校缘产业公司整体安排实施，</w:t>
      </w:r>
      <w:r>
        <w:rPr>
          <w:rFonts w:hint="eastAsia" w:ascii="仿宋" w:hAnsi="仿宋" w:eastAsia="仿宋"/>
          <w:color w:val="000000" w:themeColor="text1"/>
          <w:sz w:val="32"/>
          <w:szCs w:val="32"/>
          <w:highlight w:val="none"/>
          <w:lang w:eastAsia="zh-CN"/>
          <w14:textFill>
            <w14:solidFill>
              <w14:schemeClr w14:val="tx1"/>
            </w14:solidFill>
          </w14:textFill>
        </w:rPr>
        <w:t>部分学生</w:t>
      </w:r>
      <w:r>
        <w:rPr>
          <w:rFonts w:hint="eastAsia" w:ascii="仿宋" w:hAnsi="仿宋" w:eastAsia="仿宋"/>
          <w:color w:val="000000" w:themeColor="text1"/>
          <w:sz w:val="32"/>
          <w:szCs w:val="32"/>
          <w:highlight w:val="none"/>
          <w:lang w:val="en-US" w:eastAsia="zh-CN"/>
          <w14:textFill>
            <w14:solidFill>
              <w14:schemeClr w14:val="tx1"/>
            </w14:solidFill>
          </w14:textFill>
        </w:rPr>
        <w:t>如</w:t>
      </w:r>
      <w:r>
        <w:rPr>
          <w:rFonts w:hint="eastAsia" w:ascii="仿宋" w:hAnsi="仿宋" w:eastAsia="仿宋"/>
          <w:color w:val="000000" w:themeColor="text1"/>
          <w:sz w:val="32"/>
          <w:szCs w:val="32"/>
          <w:highlight w:val="none"/>
          <w:lang w:eastAsia="zh-CN"/>
          <w14:textFill>
            <w14:solidFill>
              <w14:schemeClr w14:val="tx1"/>
            </w14:solidFill>
          </w14:textFill>
        </w:rPr>
        <w:t>依据实习公司要求进行网络实习，返校时提交实习证明。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漫画学院2020届</w:t>
      </w:r>
      <w:bookmarkStart w:id="5" w:name="_GoBack"/>
      <w:bookmarkEnd w:id="5"/>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本科生 毕业论文（创作、设计）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工作时间安排一览表</w:t>
      </w:r>
    </w:p>
    <w:tbl>
      <w:tblPr>
        <w:tblStyle w:val="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334"/>
        <w:gridCol w:w="4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809"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b/>
                <w:color w:val="000000" w:themeColor="text1"/>
                <w:sz w:val="28"/>
                <w:szCs w:val="28"/>
                <w:lang w:eastAsia="zh-CN"/>
                <w14:textFill>
                  <w14:solidFill>
                    <w14:schemeClr w14:val="tx1"/>
                  </w14:solidFill>
                </w14:textFill>
              </w:rPr>
            </w:pPr>
            <w:r>
              <w:rPr>
                <w:rFonts w:hint="eastAsia" w:asciiTheme="majorEastAsia" w:hAnsiTheme="majorEastAsia" w:eastAsiaTheme="majorEastAsia" w:cstheme="majorEastAsia"/>
                <w:b/>
                <w:color w:val="000000" w:themeColor="text1"/>
                <w:sz w:val="28"/>
                <w:szCs w:val="28"/>
                <w:lang w:eastAsia="zh-CN"/>
                <w14:textFill>
                  <w14:solidFill>
                    <w14:schemeClr w14:val="tx1"/>
                  </w14:solidFill>
                </w14:textFill>
              </w:rPr>
              <w:t>时间</w:t>
            </w:r>
          </w:p>
        </w:tc>
        <w:tc>
          <w:tcPr>
            <w:tcW w:w="3334"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color w:val="000000" w:themeColor="text1"/>
                <w:sz w:val="28"/>
                <w:szCs w:val="28"/>
                <w:lang w:eastAsia="zh-CN"/>
                <w14:textFill>
                  <w14:solidFill>
                    <w14:schemeClr w14:val="tx1"/>
                  </w14:solidFill>
                </w14:textFill>
              </w:rPr>
            </w:pPr>
            <w:r>
              <w:rPr>
                <w:rFonts w:hint="eastAsia" w:asciiTheme="majorEastAsia" w:hAnsiTheme="majorEastAsia" w:eastAsiaTheme="majorEastAsia" w:cstheme="majorEastAsia"/>
                <w:b/>
                <w:bCs/>
                <w:color w:val="000000" w:themeColor="text1"/>
                <w:kern w:val="0"/>
                <w:sz w:val="28"/>
                <w:szCs w:val="28"/>
                <w:lang w:eastAsia="zh-CN"/>
                <w14:textFill>
                  <w14:solidFill>
                    <w14:schemeClr w14:val="tx1"/>
                  </w14:solidFill>
                </w14:textFill>
              </w:rPr>
              <w:t>主要内容</w:t>
            </w:r>
          </w:p>
        </w:tc>
        <w:tc>
          <w:tcPr>
            <w:tcW w:w="4143"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b/>
                <w:color w:val="000000" w:themeColor="text1"/>
                <w:sz w:val="28"/>
                <w:szCs w:val="28"/>
                <w:lang w:eastAsia="zh-CN"/>
                <w14:textFill>
                  <w14:solidFill>
                    <w14:schemeClr w14:val="tx1"/>
                  </w14:solidFill>
                </w14:textFill>
              </w:rPr>
            </w:pPr>
            <w:r>
              <w:rPr>
                <w:rFonts w:hint="eastAsia" w:asciiTheme="majorEastAsia" w:hAnsiTheme="majorEastAsia" w:eastAsiaTheme="majorEastAsia" w:cstheme="majorEastAsia"/>
                <w:b/>
                <w:color w:val="000000" w:themeColor="text1"/>
                <w:sz w:val="28"/>
                <w:szCs w:val="28"/>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09"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2019.11.15前</w:t>
            </w:r>
          </w:p>
        </w:tc>
        <w:tc>
          <w:tcPr>
            <w:tcW w:w="3334" w:type="dxa"/>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毕业论文（创作、设计）的选题、开题工作。</w:t>
            </w:r>
          </w:p>
        </w:tc>
        <w:tc>
          <w:tcPr>
            <w:tcW w:w="4143" w:type="dxa"/>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2020.3.10</w:t>
            </w:r>
          </w:p>
        </w:tc>
        <w:tc>
          <w:tcPr>
            <w:tcW w:w="3334" w:type="dxa"/>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作品阐释一稿批改版完成</w:t>
            </w:r>
          </w:p>
        </w:tc>
        <w:tc>
          <w:tcPr>
            <w:tcW w:w="4143" w:type="dxa"/>
            <w:vMerge w:val="restart"/>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 xml:space="preserve">返校后一周内上交打印版 </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1.作品阐释批改一稿</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2.中期检查报告，上交纸质后抽查，不合格将打回重写。</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3.确定毕业设计完成到色稿部分（并检查质量，质量不合格要重置）。</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中期检查时间段3.20–3.31，检查形式为互查。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2020.3.20</w:t>
            </w:r>
          </w:p>
        </w:tc>
        <w:tc>
          <w:tcPr>
            <w:tcW w:w="3334" w:type="dxa"/>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作品阐释二稿修改完成</w:t>
            </w:r>
          </w:p>
        </w:tc>
        <w:tc>
          <w:tcPr>
            <w:tcW w:w="4143" w:type="dxa"/>
            <w:vMerge w:val="continue"/>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2020.3.20</w:t>
            </w:r>
          </w:p>
        </w:tc>
        <w:tc>
          <w:tcPr>
            <w:tcW w:w="3334" w:type="dxa"/>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毕设色稿完成</w:t>
            </w:r>
          </w:p>
        </w:tc>
        <w:tc>
          <w:tcPr>
            <w:tcW w:w="4143" w:type="dxa"/>
            <w:vMerge w:val="continue"/>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2020.3.20</w:t>
            </w:r>
          </w:p>
        </w:tc>
        <w:tc>
          <w:tcPr>
            <w:tcW w:w="3334" w:type="dxa"/>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收齐中期检查报告</w:t>
            </w:r>
          </w:p>
        </w:tc>
        <w:tc>
          <w:tcPr>
            <w:tcW w:w="4143" w:type="dxa"/>
            <w:vMerge w:val="continue"/>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809"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2020.3.20</w:t>
            </w:r>
          </w:p>
        </w:tc>
        <w:tc>
          <w:tcPr>
            <w:tcW w:w="3334"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毕业论文（创作、设计）的中期检查工作。</w:t>
            </w:r>
          </w:p>
        </w:tc>
        <w:tc>
          <w:tcPr>
            <w:tcW w:w="4143" w:type="dxa"/>
            <w:vMerge w:val="continue"/>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2020.3.30–2020.5.9</w:t>
            </w:r>
          </w:p>
        </w:tc>
        <w:tc>
          <w:tcPr>
            <w:tcW w:w="3334"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实习时间。5.10返校。</w:t>
            </w:r>
          </w:p>
        </w:tc>
        <w:tc>
          <w:tcPr>
            <w:tcW w:w="4143" w:type="dxa"/>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如3月30日疫情尚未解决，学生校外实习根据国家对疫情的防控要求，以及教育部统一部署另行通知，校缘企业实习根据公司整体安排。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2020.4.2</w:t>
            </w:r>
          </w:p>
        </w:tc>
        <w:tc>
          <w:tcPr>
            <w:tcW w:w="3334" w:type="dxa"/>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完成作品阐释终稿、</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教师指导手册。</w:t>
            </w:r>
          </w:p>
        </w:tc>
        <w:tc>
          <w:tcPr>
            <w:tcW w:w="4143" w:type="dxa"/>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4.2上交打印版。教师指导手册时间严格按照王丽莹版写。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2020.4.15</w:t>
            </w:r>
          </w:p>
        </w:tc>
        <w:tc>
          <w:tcPr>
            <w:tcW w:w="3334" w:type="dxa"/>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毕业论文（创作、设计）的盲评工作。4.20日之前完成。</w:t>
            </w:r>
          </w:p>
        </w:tc>
        <w:tc>
          <w:tcPr>
            <w:tcW w:w="4143" w:type="dxa"/>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盲审文件要保留纸质论文/光盘/纸质评语。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2020.5.13</w:t>
            </w:r>
          </w:p>
        </w:tc>
        <w:tc>
          <w:tcPr>
            <w:tcW w:w="3334"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毕业设计完稿打印</w:t>
            </w:r>
          </w:p>
        </w:tc>
        <w:tc>
          <w:tcPr>
            <w:tcW w:w="4143" w:type="dxa"/>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毕业设计以小组为单位整体打印2本书，不可分散打印，尺寸a4。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答辩前</w:t>
            </w:r>
          </w:p>
        </w:tc>
        <w:tc>
          <w:tcPr>
            <w:tcW w:w="3334"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毕业论文（创作、设计）复制比检测及答辩资格审查。</w:t>
            </w:r>
          </w:p>
        </w:tc>
        <w:tc>
          <w:tcPr>
            <w:tcW w:w="4143" w:type="dxa"/>
            <w:vMerge w:val="restart"/>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答辩前提交：</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①答辩计划安排表（见附件16）。</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②二次答辩计划安排表（见附件16）。</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2020.5.17提交：</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③毕业论文（创作、设计）情况一览表（见附件3）。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2020.5.16</w:t>
            </w:r>
          </w:p>
        </w:tc>
        <w:tc>
          <w:tcPr>
            <w:tcW w:w="3334"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一次答辩、</w:t>
            </w:r>
          </w:p>
        </w:tc>
        <w:tc>
          <w:tcPr>
            <w:tcW w:w="4143" w:type="dxa"/>
            <w:vMerge w:val="continue"/>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2020.5.20</w:t>
            </w:r>
          </w:p>
        </w:tc>
        <w:tc>
          <w:tcPr>
            <w:tcW w:w="3334"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二次答辩（一次答辩2周后组织）、</w:t>
            </w:r>
          </w:p>
        </w:tc>
        <w:tc>
          <w:tcPr>
            <w:tcW w:w="4143" w:type="dxa"/>
            <w:vMerge w:val="continue"/>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2020.5.22</w:t>
            </w:r>
          </w:p>
        </w:tc>
        <w:tc>
          <w:tcPr>
            <w:tcW w:w="3334"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完成成绩认定及录入工作。</w:t>
            </w:r>
          </w:p>
        </w:tc>
        <w:tc>
          <w:tcPr>
            <w:tcW w:w="4143" w:type="dxa"/>
            <w:vMerge w:val="continue"/>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2020.5.25</w:t>
            </w:r>
          </w:p>
        </w:tc>
        <w:tc>
          <w:tcPr>
            <w:tcW w:w="3334" w:type="dxa"/>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完成校级优秀毕业论文（创作、设计）评审。</w:t>
            </w:r>
          </w:p>
        </w:tc>
        <w:tc>
          <w:tcPr>
            <w:tcW w:w="4143" w:type="dxa"/>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2020.5.29提交：</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①优秀毕业论文（创作、设计）推荐表（见附件19）。</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②优秀毕业论文（创作、设计）学生名单一览表。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2020.6.10</w:t>
            </w:r>
          </w:p>
        </w:tc>
        <w:tc>
          <w:tcPr>
            <w:tcW w:w="3334" w:type="dxa"/>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学院按照专业或专业方向完成毕业论文（创作、设计）质量分析。</w:t>
            </w:r>
          </w:p>
        </w:tc>
        <w:tc>
          <w:tcPr>
            <w:tcW w:w="4143" w:type="dxa"/>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毕业论文（创作、设计）质量分析报告（见附件21）。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2020.6.15</w:t>
            </w:r>
          </w:p>
        </w:tc>
        <w:tc>
          <w:tcPr>
            <w:tcW w:w="3334" w:type="dxa"/>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收录2020届毕业生论文和作品，制作毕业作品集。6.22完成毕业作品展。</w:t>
            </w:r>
          </w:p>
        </w:tc>
        <w:tc>
          <w:tcPr>
            <w:tcW w:w="4143" w:type="dxa"/>
          </w:tcPr>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6.26上交2020届毕业生作品集。</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ascii="仿宋_GB2312" w:eastAsia="仿宋_GB2312"/>
          <w:color w:val="000000" w:themeColor="text1"/>
          <w:sz w:val="24"/>
          <w:szCs w:val="24"/>
          <w:lang w:eastAsia="zh-CN"/>
          <w14:textFill>
            <w14:solidFill>
              <w14:schemeClr w14:val="tx1"/>
            </w14:solidFill>
          </w14:textFill>
        </w:rPr>
      </w:pPr>
      <w:r>
        <w:rPr>
          <w:rFonts w:hint="eastAsia" w:asciiTheme="minorHAnsi" w:hAnsiTheme="minorHAnsi" w:eastAsiaTheme="minorEastAsia" w:cstheme="minorBidi"/>
          <w:color w:val="000000" w:themeColor="text1"/>
          <w:sz w:val="24"/>
          <w:szCs w:val="24"/>
          <w:lang w:eastAsia="zh-CN"/>
          <w14:textFill>
            <w14:solidFill>
              <w14:schemeClr w14:val="tx1"/>
            </w14:solidFill>
          </w14:textFill>
        </w:rPr>
        <w:t>注：严格按照以上时间上交各种毕业文件。如之后有因疫情原因进行调整的时间，会在群里补发信息。坚决杜绝学生购买、由他人代写代做、剽窃他人学术成果和作品等此类事件的出现，如发现，取消答辩资格，及当年学士学位授予资格。</w:t>
      </w:r>
    </w:p>
    <w:p>
      <w:pPr>
        <w:keepNext w:val="0"/>
        <w:keepLines w:val="0"/>
        <w:pageBreakBefore w:val="0"/>
        <w:kinsoku/>
        <w:wordWrap/>
        <w:overflowPunct/>
        <w:topLinePunct w:val="0"/>
        <w:autoSpaceDE/>
        <w:autoSpaceDN/>
        <w:bidi w:val="0"/>
        <w:adjustRightInd/>
        <w:snapToGrid/>
        <w:spacing w:line="240" w:lineRule="auto"/>
        <w:ind w:right="0" w:rightChars="0" w:firstLine="482" w:firstLineChars="150"/>
        <w:jc w:val="both"/>
        <w:textAlignment w:val="auto"/>
        <w:outlineLvl w:val="9"/>
        <w:rPr>
          <w:rFonts w:hint="eastAsia" w:ascii="楷体-简" w:hAnsi="楷体-简" w:eastAsia="楷体-简" w:cs="楷体-简"/>
          <w:b/>
          <w:bCs/>
          <w:color w:val="000000" w:themeColor="text1"/>
          <w:sz w:val="32"/>
          <w:szCs w:val="32"/>
          <w:lang w:eastAsia="zh-CN"/>
          <w14:textFill>
            <w14:solidFill>
              <w14:schemeClr w14:val="tx1"/>
            </w14:solidFill>
          </w14:textFill>
        </w:rPr>
      </w:pPr>
      <w:r>
        <w:rPr>
          <w:rFonts w:hint="eastAsia" w:ascii="楷体-简" w:hAnsi="楷体-简" w:eastAsia="楷体-简" w:cs="楷体-简"/>
          <w:b/>
          <w:bCs/>
          <w:color w:val="000000" w:themeColor="text1"/>
          <w:sz w:val="32"/>
          <w:szCs w:val="32"/>
          <w:lang w:eastAsia="zh-CN"/>
          <w14:textFill>
            <w14:solidFill>
              <w14:schemeClr w14:val="tx1"/>
            </w14:solidFill>
          </w14:textFill>
        </w:rPr>
        <w:t>（七）考试安排</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ascii="仿宋" w:hAnsi="仿宋" w:eastAsia="仿宋" w:cstheme="minorBidi"/>
          <w:bCs/>
          <w:color w:val="000000" w:themeColor="text1"/>
          <w:sz w:val="32"/>
          <w:szCs w:val="32"/>
          <w:lang w:eastAsia="zh-CN"/>
          <w14:textFill>
            <w14:solidFill>
              <w14:schemeClr w14:val="tx1"/>
            </w14:solidFill>
          </w14:textFill>
        </w:rPr>
      </w:pPr>
      <w:r>
        <w:rPr>
          <w:rFonts w:hint="eastAsia" w:ascii="仿宋" w:hAnsi="仿宋" w:eastAsia="仿宋" w:cstheme="minorBidi"/>
          <w:bCs/>
          <w:color w:val="000000" w:themeColor="text1"/>
          <w:sz w:val="32"/>
          <w:szCs w:val="32"/>
          <w:lang w:eastAsia="zh-CN"/>
          <w14:textFill>
            <w14:solidFill>
              <w14:schemeClr w14:val="tx1"/>
            </w14:solidFill>
          </w14:textFill>
        </w:rPr>
        <w:t>如涉及课程考试，待学生返校后统一组织。</w:t>
      </w:r>
    </w:p>
    <w:p>
      <w:pPr>
        <w:keepNext w:val="0"/>
        <w:keepLines w:val="0"/>
        <w:pageBreakBefore w:val="0"/>
        <w:kinsoku/>
        <w:wordWrap/>
        <w:overflowPunct/>
        <w:topLinePunct w:val="0"/>
        <w:autoSpaceDE/>
        <w:autoSpaceDN/>
        <w:bidi w:val="0"/>
        <w:adjustRightInd/>
        <w:snapToGrid/>
        <w:spacing w:line="240" w:lineRule="auto"/>
        <w:ind w:right="0" w:rightChars="0" w:firstLine="482" w:firstLineChars="150"/>
        <w:jc w:val="both"/>
        <w:textAlignment w:val="auto"/>
        <w:outlineLvl w:val="9"/>
        <w:rPr>
          <w:rFonts w:hint="eastAsia" w:ascii="楷体-简" w:hAnsi="楷体-简" w:eastAsia="楷体-简" w:cs="楷体-简"/>
          <w:b/>
          <w:bCs/>
          <w:color w:val="000000" w:themeColor="text1"/>
          <w:sz w:val="32"/>
          <w:szCs w:val="32"/>
          <w:lang w:eastAsia="zh-CN"/>
          <w14:textFill>
            <w14:solidFill>
              <w14:schemeClr w14:val="tx1"/>
            </w14:solidFill>
          </w14:textFill>
        </w:rPr>
      </w:pPr>
      <w:r>
        <w:rPr>
          <w:rFonts w:hint="eastAsia" w:ascii="楷体-简" w:hAnsi="楷体-简" w:eastAsia="楷体-简" w:cs="楷体-简"/>
          <w:b/>
          <w:bCs/>
          <w:color w:val="000000" w:themeColor="text1"/>
          <w:sz w:val="32"/>
          <w:szCs w:val="32"/>
          <w:lang w:eastAsia="zh-CN"/>
          <w14:textFill>
            <w14:solidFill>
              <w14:schemeClr w14:val="tx1"/>
            </w14:solidFill>
          </w14:textFill>
        </w:rPr>
        <w:t>（八）学生通知</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theme="minorBidi"/>
          <w:bCs/>
          <w:color w:val="000000" w:themeColor="text1"/>
          <w:sz w:val="32"/>
          <w:szCs w:val="32"/>
          <w:lang w:eastAsia="zh-CN"/>
          <w14:textFill>
            <w14:solidFill>
              <w14:schemeClr w14:val="tx1"/>
            </w14:solidFill>
          </w14:textFill>
        </w:rPr>
      </w:pPr>
      <w:r>
        <w:rPr>
          <w:rFonts w:hint="eastAsia" w:ascii="仿宋" w:hAnsi="仿宋" w:eastAsia="仿宋" w:cstheme="minorBidi"/>
          <w:bCs/>
          <w:color w:val="000000" w:themeColor="text1"/>
          <w:sz w:val="32"/>
          <w:szCs w:val="32"/>
          <w:lang w:eastAsia="zh-CN"/>
          <w14:textFill>
            <w14:solidFill>
              <w14:schemeClr w14:val="tx1"/>
            </w14:solidFill>
          </w14:textFill>
        </w:rPr>
        <w:t>本方案需教务部审核通过后，综合办协同学工办于2月27日前向学生公布并组织教学工作。</w:t>
      </w:r>
    </w:p>
    <w:p>
      <w:pPr>
        <w:keepNext w:val="0"/>
        <w:keepLines w:val="0"/>
        <w:pageBreakBefore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黑体-简" w:hAnsi="黑体-简" w:eastAsia="黑体-简" w:cs="黑体-简"/>
          <w:b/>
          <w:bCs/>
          <w:color w:val="000000" w:themeColor="text1"/>
          <w:sz w:val="32"/>
          <w:szCs w:val="32"/>
          <w:lang w:eastAsia="zh-CN"/>
          <w14:textFill>
            <w14:solidFill>
              <w14:schemeClr w14:val="tx1"/>
            </w14:solidFill>
          </w14:textFill>
        </w:rPr>
      </w:pPr>
      <w:r>
        <w:rPr>
          <w:rFonts w:hint="default" w:ascii="黑体-简" w:hAnsi="黑体-简" w:eastAsia="黑体-简" w:cs="黑体-简"/>
          <w:b/>
          <w:bCs/>
          <w:color w:val="000000" w:themeColor="text1"/>
          <w:sz w:val="32"/>
          <w:szCs w:val="32"/>
          <w:lang w:eastAsia="zh-CN"/>
          <w14:textFill>
            <w14:solidFill>
              <w14:schemeClr w14:val="tx1"/>
            </w14:solidFill>
          </w14:textFill>
        </w:rPr>
        <w:t>四、</w:t>
      </w:r>
      <w:r>
        <w:rPr>
          <w:rFonts w:hint="eastAsia" w:ascii="黑体-简" w:hAnsi="黑体-简" w:eastAsia="黑体-简" w:cs="黑体-简"/>
          <w:b/>
          <w:bCs/>
          <w:color w:val="000000" w:themeColor="text1"/>
          <w:sz w:val="32"/>
          <w:szCs w:val="32"/>
          <w:lang w:eastAsia="zh-CN"/>
          <w14:textFill>
            <w14:solidFill>
              <w14:schemeClr w14:val="tx1"/>
            </w14:solidFill>
          </w14:textFill>
        </w:rPr>
        <w:t>具体线上课程开课情况</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ascii="仿宋" w:hAnsi="仿宋" w:eastAsia="仿宋" w:cstheme="minorBidi"/>
          <w:bCs/>
          <w:color w:val="000000" w:themeColor="text1"/>
          <w:sz w:val="32"/>
          <w:szCs w:val="32"/>
          <w:lang w:eastAsia="zh-CN"/>
          <w14:textFill>
            <w14:solidFill>
              <w14:schemeClr w14:val="tx1"/>
            </w14:solidFill>
          </w14:textFill>
        </w:rPr>
      </w:pPr>
      <w:r>
        <w:rPr>
          <w:rFonts w:hint="eastAsia" w:ascii="仿宋" w:hAnsi="仿宋" w:eastAsia="仿宋" w:cstheme="minorBidi"/>
          <w:bCs/>
          <w:color w:val="000000" w:themeColor="text1"/>
          <w:sz w:val="32"/>
          <w:szCs w:val="32"/>
          <w:lang w:eastAsia="zh-CN"/>
          <w14:textFill>
            <w14:solidFill>
              <w14:schemeClr w14:val="tx1"/>
            </w14:solidFill>
          </w14:textFill>
        </w:rPr>
        <w:t>漫画学院计划线上开课7门，绘画系2门（理论课程），漫画系5门（2门理论、2门理论+实践、1门平台集中实践）具体如下（详见附表3）：</w:t>
      </w:r>
    </w:p>
    <w:p>
      <w:pPr>
        <w:keepNext w:val="0"/>
        <w:keepLines w:val="0"/>
        <w:pageBreakBefore w:val="0"/>
        <w:numPr>
          <w:ilvl w:val="0"/>
          <w:numId w:val="2"/>
        </w:numPr>
        <w:kinsoku/>
        <w:wordWrap/>
        <w:overflowPunct/>
        <w:topLinePunct w:val="0"/>
        <w:autoSpaceDE/>
        <w:autoSpaceDN/>
        <w:bidi w:val="0"/>
        <w:adjustRightInd/>
        <w:snapToGrid/>
        <w:spacing w:line="240" w:lineRule="auto"/>
        <w:ind w:right="0" w:rightChars="0" w:firstLine="482" w:firstLineChars="150"/>
        <w:jc w:val="both"/>
        <w:textAlignment w:val="auto"/>
        <w:outlineLvl w:val="9"/>
        <w:rPr>
          <w:rFonts w:hint="eastAsia" w:ascii="楷体-简" w:hAnsi="楷体-简" w:eastAsia="楷体-简" w:cs="楷体-简"/>
          <w:b/>
          <w:bCs/>
          <w:color w:val="000000" w:themeColor="text1"/>
          <w:sz w:val="32"/>
          <w:szCs w:val="32"/>
          <w:lang w:eastAsia="zh-CN"/>
          <w14:textFill>
            <w14:solidFill>
              <w14:schemeClr w14:val="tx1"/>
            </w14:solidFill>
          </w14:textFill>
        </w:rPr>
      </w:pPr>
      <w:r>
        <w:rPr>
          <w:rFonts w:hint="eastAsia" w:ascii="楷体-简" w:hAnsi="楷体-简" w:eastAsia="楷体-简" w:cs="楷体-简"/>
          <w:b/>
          <w:bCs/>
          <w:color w:val="000000" w:themeColor="text1"/>
          <w:sz w:val="32"/>
          <w:szCs w:val="32"/>
          <w:lang w:eastAsia="zh-CN"/>
          <w14:textFill>
            <w14:solidFill>
              <w14:schemeClr w14:val="tx1"/>
            </w14:solidFill>
          </w14:textFill>
        </w:rPr>
        <w:t>新媒体漫画系（2019级）</w:t>
      </w:r>
    </w:p>
    <w:p>
      <w:pPr>
        <w:keepNext w:val="0"/>
        <w:keepLines w:val="0"/>
        <w:pageBreakBefore w:val="0"/>
        <w:kinsoku/>
        <w:wordWrap/>
        <w:overflowPunct/>
        <w:topLinePunct w:val="0"/>
        <w:autoSpaceDE/>
        <w:autoSpaceDN/>
        <w:bidi w:val="0"/>
        <w:adjustRightInd/>
        <w:snapToGrid/>
        <w:spacing w:line="240" w:lineRule="auto"/>
        <w:ind w:right="0" w:rightChars="0" w:firstLine="642"/>
        <w:jc w:val="both"/>
        <w:textAlignment w:val="auto"/>
        <w:outlineLvl w:val="9"/>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2019级开课门数2门，每周预计开课12课时。</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1.《中外漫画史》考查，理论课程，共计32课时，线上32学时，线上开课4周，每周8课时（单次授课2课时）学生返校后不再进行课程授课。</w:t>
      </w:r>
    </w:p>
    <w:p>
      <w:pPr>
        <w:keepNext w:val="0"/>
        <w:keepLines w:val="0"/>
        <w:pageBreakBefore w:val="0"/>
        <w:kinsoku/>
        <w:wordWrap/>
        <w:overflowPunct/>
        <w:topLinePunct w:val="0"/>
        <w:autoSpaceDE/>
        <w:autoSpaceDN/>
        <w:bidi w:val="0"/>
        <w:adjustRightInd/>
        <w:snapToGrid/>
        <w:spacing w:line="240" w:lineRule="auto"/>
        <w:ind w:right="0" w:rightChars="0" w:firstLine="642"/>
        <w:jc w:val="both"/>
        <w:textAlignment w:val="auto"/>
        <w:outlineLvl w:val="9"/>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2.《PS数字绘画基础》考查 理论+实践课程，共计36课时，线上16学时，线上开课4周，每周4课时（单次授课2课时）完成理论教学，学生返校后进行后续课授课2周（其中一周授课课时为12课时，一周授课课时为8课时），其余课程课时及教学安排不变。</w:t>
      </w:r>
    </w:p>
    <w:p>
      <w:pPr>
        <w:keepNext w:val="0"/>
        <w:keepLines w:val="0"/>
        <w:pageBreakBefore w:val="0"/>
        <w:kinsoku/>
        <w:wordWrap/>
        <w:overflowPunct/>
        <w:topLinePunct w:val="0"/>
        <w:autoSpaceDE/>
        <w:autoSpaceDN/>
        <w:bidi w:val="0"/>
        <w:adjustRightInd/>
        <w:snapToGrid/>
        <w:spacing w:line="240" w:lineRule="auto"/>
        <w:ind w:right="0" w:rightChars="0" w:firstLine="642"/>
        <w:jc w:val="both"/>
        <w:textAlignment w:val="auto"/>
        <w:outlineLvl w:val="9"/>
        <w:rPr>
          <w:rFonts w:hint="eastAsia" w:ascii="仿宋" w:hAnsi="仿宋" w:eastAsia="仿宋"/>
          <w:color w:val="000000" w:themeColor="text1"/>
          <w:sz w:val="32"/>
          <w:szCs w:val="32"/>
          <w:lang w:eastAsia="zh-CN"/>
          <w14:textFill>
            <w14:solidFill>
              <w14:schemeClr w14:val="tx1"/>
            </w14:solidFill>
          </w14:textFill>
        </w:rPr>
      </w:pPr>
      <w:r>
        <w:rPr>
          <w:rFonts w:hint="default" w:ascii="仿宋" w:hAnsi="仿宋" w:eastAsia="仿宋"/>
          <w:color w:val="000000" w:themeColor="text1"/>
          <w:sz w:val="32"/>
          <w:szCs w:val="32"/>
          <w:lang w:eastAsia="zh-CN"/>
          <w14:textFill>
            <w14:solidFill>
              <w14:schemeClr w14:val="tx1"/>
            </w14:solidFill>
          </w14:textFill>
        </w:rPr>
        <w:t>3.具体在线课程学习方案详见附件</w:t>
      </w:r>
      <w:r>
        <w:rPr>
          <w:rFonts w:hint="eastAsia" w:ascii="仿宋" w:hAnsi="仿宋" w:eastAsia="仿宋"/>
          <w:color w:val="000000" w:themeColor="text1"/>
          <w:sz w:val="32"/>
          <w:szCs w:val="32"/>
          <w:lang w:val="en-US" w:eastAsia="zh-CN"/>
          <w14:textFill>
            <w14:solidFill>
              <w14:schemeClr w14:val="tx1"/>
            </w14:solidFill>
          </w14:textFill>
        </w:rPr>
        <w:t>1</w:t>
      </w:r>
      <w:r>
        <w:rPr>
          <w:rFonts w:hint="default" w:ascii="仿宋" w:hAnsi="仿宋" w:eastAsia="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right="0" w:rightChars="0" w:firstLine="482" w:firstLineChars="150"/>
        <w:jc w:val="both"/>
        <w:textAlignment w:val="auto"/>
        <w:outlineLvl w:val="9"/>
        <w:rPr>
          <w:rFonts w:hint="eastAsia" w:ascii="楷体-简" w:hAnsi="楷体-简" w:eastAsia="楷体-简" w:cs="楷体-简"/>
          <w:b/>
          <w:bCs/>
          <w:color w:val="000000" w:themeColor="text1"/>
          <w:sz w:val="32"/>
          <w:szCs w:val="32"/>
          <w:lang w:eastAsia="zh-CN"/>
          <w14:textFill>
            <w14:solidFill>
              <w14:schemeClr w14:val="tx1"/>
            </w14:solidFill>
          </w14:textFill>
        </w:rPr>
      </w:pPr>
      <w:r>
        <w:rPr>
          <w:rFonts w:hint="eastAsia" w:ascii="楷体-简" w:hAnsi="楷体-简" w:eastAsia="楷体-简" w:cs="楷体-简"/>
          <w:b/>
          <w:bCs/>
          <w:color w:val="000000" w:themeColor="text1"/>
          <w:sz w:val="32"/>
          <w:szCs w:val="32"/>
          <w:lang w:eastAsia="zh-CN"/>
          <w14:textFill>
            <w14:solidFill>
              <w14:schemeClr w14:val="tx1"/>
            </w14:solidFill>
          </w14:textFill>
        </w:rPr>
        <w:t>（二）新媒体漫画系（2018级）</w:t>
      </w:r>
    </w:p>
    <w:p>
      <w:pPr>
        <w:keepNext w:val="0"/>
        <w:keepLines w:val="0"/>
        <w:pageBreakBefore w:val="0"/>
        <w:kinsoku/>
        <w:wordWrap/>
        <w:overflowPunct/>
        <w:topLinePunct w:val="0"/>
        <w:autoSpaceDE/>
        <w:autoSpaceDN/>
        <w:bidi w:val="0"/>
        <w:adjustRightInd/>
        <w:snapToGrid/>
        <w:spacing w:line="240" w:lineRule="auto"/>
        <w:ind w:right="0" w:rightChars="0" w:firstLine="642"/>
        <w:jc w:val="both"/>
        <w:textAlignment w:val="auto"/>
        <w:outlineLvl w:val="9"/>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2018级开课门数1门，每周预计开课6课时。</w:t>
      </w:r>
    </w:p>
    <w:p>
      <w:pPr>
        <w:keepNext w:val="0"/>
        <w:keepLines w:val="0"/>
        <w:pageBreakBefore w:val="0"/>
        <w:numPr>
          <w:ilvl w:val="0"/>
          <w:numId w:val="3"/>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《漫画剧本》考试 理论+</w:t>
      </w:r>
      <w:r>
        <w:rPr>
          <w:rFonts w:hint="default" w:ascii="仿宋" w:hAnsi="仿宋" w:eastAsia="仿宋"/>
          <w:color w:val="000000" w:themeColor="text1"/>
          <w:sz w:val="32"/>
          <w:szCs w:val="32"/>
          <w:lang w:eastAsia="zh-CN"/>
          <w14:textFill>
            <w14:solidFill>
              <w14:schemeClr w14:val="tx1"/>
            </w14:solidFill>
          </w14:textFill>
        </w:rPr>
        <w:t>实践</w:t>
      </w:r>
      <w:r>
        <w:rPr>
          <w:rFonts w:hint="eastAsia" w:ascii="仿宋" w:hAnsi="仿宋" w:eastAsia="仿宋"/>
          <w:color w:val="000000" w:themeColor="text1"/>
          <w:sz w:val="32"/>
          <w:szCs w:val="32"/>
          <w:lang w:eastAsia="zh-CN"/>
          <w14:textFill>
            <w14:solidFill>
              <w14:schemeClr w14:val="tx1"/>
            </w14:solidFill>
          </w14:textFill>
        </w:rPr>
        <w:t>课程，共计36课时，线上教学24课程（其中理论学时：16学时，实践学时：8学时）。线上开课4周，每周6课时（单次授课2课时）完成理论及实践指导教学，学生返校后进行后续课授课1周（授课课时为12课时）；根据网课授课安排，后续课程《漫画分镜头设计》由原来的4周，变为5周，总课时不变。开课时间为返校教学周第2-6周授课（2-5周，10课时/周。第6周，8课时/周）其余课程课时及教学安排不变。返校按学校总体进程进行考试。</w:t>
      </w:r>
    </w:p>
    <w:p>
      <w:pPr>
        <w:keepNext w:val="0"/>
        <w:keepLines w:val="0"/>
        <w:pageBreakBefore w:val="0"/>
        <w:kinsoku/>
        <w:wordWrap/>
        <w:overflowPunct/>
        <w:topLinePunct w:val="0"/>
        <w:autoSpaceDE/>
        <w:autoSpaceDN/>
        <w:bidi w:val="0"/>
        <w:adjustRightInd/>
        <w:snapToGrid/>
        <w:spacing w:line="240" w:lineRule="auto"/>
        <w:ind w:right="0" w:rightChars="0" w:firstLine="642"/>
        <w:jc w:val="both"/>
        <w:textAlignment w:val="auto"/>
        <w:outlineLvl w:val="9"/>
        <w:rPr>
          <w:rFonts w:hint="eastAsia" w:ascii="仿宋" w:hAnsi="仿宋" w:eastAsia="仿宋"/>
          <w:color w:val="000000" w:themeColor="text1"/>
          <w:sz w:val="32"/>
          <w:szCs w:val="32"/>
          <w:highlight w:val="none"/>
          <w:lang w:eastAsia="zh-CN"/>
          <w14:textFill>
            <w14:solidFill>
              <w14:schemeClr w14:val="tx1"/>
            </w14:solidFill>
          </w14:textFill>
        </w:rPr>
      </w:pPr>
      <w:r>
        <w:rPr>
          <w:rFonts w:hint="default" w:ascii="仿宋" w:hAnsi="仿宋" w:eastAsia="仿宋"/>
          <w:color w:val="000000" w:themeColor="text1"/>
          <w:sz w:val="32"/>
          <w:szCs w:val="32"/>
          <w:highlight w:val="none"/>
          <w:lang w:eastAsia="zh-CN"/>
          <w14:textFill>
            <w14:solidFill>
              <w14:schemeClr w14:val="tx1"/>
            </w14:solidFill>
          </w14:textFill>
        </w:rPr>
        <w:t>2.具体在线课程学习方案详见附件</w:t>
      </w:r>
      <w:r>
        <w:rPr>
          <w:rFonts w:hint="eastAsia" w:ascii="仿宋" w:hAnsi="仿宋" w:eastAsia="仿宋"/>
          <w:color w:val="000000" w:themeColor="text1"/>
          <w:sz w:val="32"/>
          <w:szCs w:val="32"/>
          <w:highlight w:val="none"/>
          <w:lang w:val="en-US" w:eastAsia="zh-CN"/>
          <w14:textFill>
            <w14:solidFill>
              <w14:schemeClr w14:val="tx1"/>
            </w14:solidFill>
          </w14:textFill>
        </w:rPr>
        <w:t>2</w:t>
      </w:r>
      <w:r>
        <w:rPr>
          <w:rFonts w:hint="default" w:ascii="仿宋" w:hAnsi="仿宋" w:eastAsia="仿宋"/>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right="0" w:rightChars="0" w:firstLine="482" w:firstLineChars="150"/>
        <w:jc w:val="both"/>
        <w:textAlignment w:val="auto"/>
        <w:outlineLvl w:val="9"/>
        <w:rPr>
          <w:rFonts w:hint="eastAsia" w:ascii="楷体-简" w:hAnsi="楷体-简" w:eastAsia="楷体-简" w:cs="楷体-简"/>
          <w:b/>
          <w:bCs/>
          <w:color w:val="000000" w:themeColor="text1"/>
          <w:sz w:val="32"/>
          <w:szCs w:val="32"/>
          <w:lang w:eastAsia="zh-CN"/>
          <w14:textFill>
            <w14:solidFill>
              <w14:schemeClr w14:val="tx1"/>
            </w14:solidFill>
          </w14:textFill>
        </w:rPr>
      </w:pPr>
      <w:r>
        <w:rPr>
          <w:rFonts w:hint="eastAsia" w:ascii="楷体-简" w:hAnsi="楷体-简" w:eastAsia="楷体-简" w:cs="楷体-简"/>
          <w:b/>
          <w:bCs/>
          <w:color w:val="000000" w:themeColor="text1"/>
          <w:sz w:val="32"/>
          <w:szCs w:val="32"/>
          <w:lang w:eastAsia="zh-CN"/>
          <w14:textFill>
            <w14:solidFill>
              <w14:schemeClr w14:val="tx1"/>
            </w14:solidFill>
          </w14:textFill>
        </w:rPr>
        <w:t>（三）新媒体漫画系（2017级平台）</w:t>
      </w:r>
    </w:p>
    <w:p>
      <w:pPr>
        <w:keepNext w:val="0"/>
        <w:keepLines w:val="0"/>
        <w:pageBreakBefore w:val="0"/>
        <w:kinsoku/>
        <w:wordWrap/>
        <w:overflowPunct/>
        <w:topLinePunct w:val="0"/>
        <w:autoSpaceDE/>
        <w:autoSpaceDN/>
        <w:bidi w:val="0"/>
        <w:adjustRightInd/>
        <w:snapToGrid/>
        <w:spacing w:line="240" w:lineRule="auto"/>
        <w:ind w:right="0" w:rightChars="0" w:firstLine="642"/>
        <w:jc w:val="both"/>
        <w:textAlignment w:val="auto"/>
        <w:outlineLvl w:val="9"/>
        <w:rPr>
          <w:rFonts w:ascii="仿宋" w:hAnsi="仿宋" w:eastAsia="仿宋" w:cstheme="minorBidi"/>
          <w:b/>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2017级漫画平台开课门数2门，每周预计开课24课时。</w:t>
      </w:r>
    </w:p>
    <w:p>
      <w:pPr>
        <w:keepNext w:val="0"/>
        <w:keepLines w:val="0"/>
        <w:pageBreakBefore w:val="0"/>
        <w:kinsoku/>
        <w:wordWrap/>
        <w:overflowPunct/>
        <w:topLinePunct w:val="0"/>
        <w:autoSpaceDE/>
        <w:autoSpaceDN/>
        <w:bidi w:val="0"/>
        <w:adjustRightInd/>
        <w:snapToGrid/>
        <w:spacing w:line="240" w:lineRule="auto"/>
        <w:ind w:right="0" w:rightChars="0" w:firstLine="642"/>
        <w:jc w:val="both"/>
        <w:textAlignment w:val="auto"/>
        <w:outlineLvl w:val="9"/>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以完成项目确定，2门课程线上授课按正常推进，每周24课时，（如执行此方案，原定教学周17周（含机动周）将增至19周）。</w:t>
      </w:r>
    </w:p>
    <w:p>
      <w:pPr>
        <w:keepNext w:val="0"/>
        <w:keepLines w:val="0"/>
        <w:pageBreakBefore w:val="0"/>
        <w:kinsoku/>
        <w:wordWrap/>
        <w:overflowPunct/>
        <w:topLinePunct w:val="0"/>
        <w:autoSpaceDE/>
        <w:autoSpaceDN/>
        <w:bidi w:val="0"/>
        <w:adjustRightInd/>
        <w:snapToGrid/>
        <w:spacing w:line="240" w:lineRule="auto"/>
        <w:ind w:right="0" w:rightChars="0" w:firstLine="642"/>
        <w:jc w:val="both"/>
        <w:textAlignment w:val="auto"/>
        <w:outlineLvl w:val="9"/>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1.平台教学线上授课4周+返校授课15周（13周教学周+机动周2周）</w:t>
      </w:r>
      <w:r>
        <w:rPr>
          <w:rFonts w:hint="default" w:ascii="仿宋" w:hAnsi="仿宋" w:eastAsia="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right="0" w:rightChars="0" w:firstLine="642"/>
        <w:jc w:val="both"/>
        <w:textAlignment w:val="auto"/>
        <w:outlineLvl w:val="9"/>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2.增加2周教学周（校历14周、15周为机动周安排下学期新项目或延续项目）</w:t>
      </w:r>
      <w:r>
        <w:rPr>
          <w:rFonts w:hint="default" w:ascii="仿宋" w:hAnsi="仿宋" w:eastAsia="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right="0" w:rightChars="0" w:firstLine="642"/>
        <w:jc w:val="both"/>
        <w:textAlignment w:val="auto"/>
        <w:outlineLvl w:val="9"/>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3.返校校历第16周进行考试。</w:t>
      </w:r>
    </w:p>
    <w:p>
      <w:pPr>
        <w:keepNext w:val="0"/>
        <w:keepLines w:val="0"/>
        <w:pageBreakBefore w:val="0"/>
        <w:kinsoku/>
        <w:wordWrap/>
        <w:overflowPunct/>
        <w:topLinePunct w:val="0"/>
        <w:autoSpaceDE/>
        <w:autoSpaceDN/>
        <w:bidi w:val="0"/>
        <w:adjustRightInd/>
        <w:snapToGrid/>
        <w:spacing w:line="240" w:lineRule="auto"/>
        <w:ind w:right="0" w:rightChars="0" w:firstLine="642"/>
        <w:jc w:val="both"/>
        <w:textAlignment w:val="auto"/>
        <w:outlineLvl w:val="9"/>
        <w:rPr>
          <w:rFonts w:hint="eastAsia" w:ascii="仿宋" w:hAnsi="仿宋" w:eastAsia="仿宋"/>
          <w:color w:val="000000" w:themeColor="text1"/>
          <w:sz w:val="32"/>
          <w:szCs w:val="32"/>
          <w:lang w:eastAsia="zh-CN"/>
          <w14:textFill>
            <w14:solidFill>
              <w14:schemeClr w14:val="tx1"/>
            </w14:solidFill>
          </w14:textFill>
        </w:rPr>
      </w:pPr>
      <w:r>
        <w:rPr>
          <w:rFonts w:hint="default" w:ascii="仿宋" w:hAnsi="仿宋" w:eastAsia="仿宋"/>
          <w:color w:val="000000" w:themeColor="text1"/>
          <w:sz w:val="32"/>
          <w:szCs w:val="32"/>
          <w:highlight w:val="none"/>
          <w:lang w:eastAsia="zh-CN"/>
          <w14:textFill>
            <w14:solidFill>
              <w14:schemeClr w14:val="tx1"/>
            </w14:solidFill>
          </w14:textFill>
        </w:rPr>
        <w:t>4.具体在线课程学习方案详见附件</w:t>
      </w:r>
      <w:r>
        <w:rPr>
          <w:rFonts w:hint="eastAsia" w:ascii="仿宋" w:hAnsi="仿宋" w:eastAsia="仿宋"/>
          <w:color w:val="000000" w:themeColor="text1"/>
          <w:sz w:val="32"/>
          <w:szCs w:val="32"/>
          <w:highlight w:val="none"/>
          <w:lang w:val="en-US" w:eastAsia="zh-CN"/>
          <w14:textFill>
            <w14:solidFill>
              <w14:schemeClr w14:val="tx1"/>
            </w14:solidFill>
          </w14:textFill>
        </w:rPr>
        <w:t>3</w:t>
      </w:r>
      <w:r>
        <w:rPr>
          <w:rFonts w:hint="default" w:ascii="仿宋" w:hAnsi="仿宋" w:eastAsia="仿宋"/>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right="0" w:rightChars="0" w:firstLine="643" w:firstLineChars="200"/>
        <w:textAlignment w:val="auto"/>
        <w:outlineLvl w:val="9"/>
        <w:rPr>
          <w:rFonts w:ascii="仿宋" w:hAnsi="仿宋" w:eastAsia="仿宋" w:cstheme="minorBidi"/>
          <w:b/>
          <w:color w:val="000000" w:themeColor="text1"/>
          <w:sz w:val="32"/>
          <w:szCs w:val="32"/>
          <w:lang w:eastAsia="zh-CN"/>
          <w14:textFill>
            <w14:solidFill>
              <w14:schemeClr w14:val="tx1"/>
            </w14:solidFill>
          </w14:textFill>
        </w:rPr>
      </w:pPr>
      <w:r>
        <w:rPr>
          <w:rFonts w:hint="eastAsia" w:ascii="楷体-简" w:hAnsi="楷体-简" w:eastAsia="楷体-简" w:cs="楷体-简"/>
          <w:b/>
          <w:bCs/>
          <w:color w:val="000000" w:themeColor="text1"/>
          <w:sz w:val="32"/>
          <w:szCs w:val="32"/>
          <w:lang w:eastAsia="zh-CN"/>
          <w14:textFill>
            <w14:solidFill>
              <w14:schemeClr w14:val="tx1"/>
            </w14:solidFill>
          </w14:textFill>
        </w:rPr>
        <w:t xml:space="preserve">（四）商业绘画系（2017级平台） </w:t>
      </w:r>
      <w:r>
        <w:rPr>
          <w:rFonts w:ascii="仿宋" w:hAnsi="仿宋" w:eastAsia="仿宋" w:cstheme="minorBidi"/>
          <w:b/>
          <w:color w:val="000000" w:themeColor="text1"/>
          <w:sz w:val="32"/>
          <w:szCs w:val="32"/>
          <w:lang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4"/>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2017级绘画平台开课门数2门，（商业油画班级、商业国画班级各一门）每周预计开课4课时（单次授课2课时）。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4"/>
        <w:rPr>
          <w:rFonts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1.理论课程授课进行线上教学按正常推进，每周4课时</w:t>
      </w:r>
      <w:r>
        <w:rPr>
          <w:rFonts w:hint="default" w:ascii="仿宋" w:hAnsi="仿宋" w:eastAsia="仿宋"/>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4"/>
        <w:rPr>
          <w:rFonts w:hint="default"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2.返校第1-4周（增加实践教学课程课时，确保项目完成及指导质量及完成总课时）</w:t>
      </w:r>
      <w:r>
        <w:rPr>
          <w:rFonts w:hint="default" w:ascii="仿宋" w:hAnsi="仿宋" w:eastAsia="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right="0" w:rightChars="0" w:firstLine="642"/>
        <w:jc w:val="both"/>
        <w:textAlignment w:val="auto"/>
        <w:outlineLvl w:val="9"/>
        <w:rPr>
          <w:rFonts w:hint="default" w:ascii="仿宋" w:hAnsi="仿宋" w:eastAsia="仿宋"/>
          <w:color w:val="000000" w:themeColor="text1"/>
          <w:sz w:val="32"/>
          <w:szCs w:val="32"/>
          <w:highlight w:val="none"/>
          <w:lang w:eastAsia="zh-CN"/>
          <w14:textFill>
            <w14:solidFill>
              <w14:schemeClr w14:val="tx1"/>
            </w14:solidFill>
          </w14:textFill>
        </w:rPr>
      </w:pPr>
      <w:r>
        <w:rPr>
          <w:rFonts w:hint="default" w:ascii="仿宋" w:hAnsi="仿宋" w:eastAsia="仿宋"/>
          <w:color w:val="000000" w:themeColor="text1"/>
          <w:sz w:val="32"/>
          <w:szCs w:val="32"/>
          <w:highlight w:val="none"/>
          <w:lang w:eastAsia="zh-CN"/>
          <w14:textFill>
            <w14:solidFill>
              <w14:schemeClr w14:val="tx1"/>
            </w14:solidFill>
          </w14:textFill>
        </w:rPr>
        <w:t>3.具体在线课程学习方案详见附件</w:t>
      </w:r>
      <w:r>
        <w:rPr>
          <w:rFonts w:hint="eastAsia" w:ascii="仿宋" w:hAnsi="仿宋" w:eastAsia="仿宋"/>
          <w:color w:val="000000" w:themeColor="text1"/>
          <w:sz w:val="32"/>
          <w:szCs w:val="32"/>
          <w:highlight w:val="none"/>
          <w:lang w:val="en-US" w:eastAsia="zh-CN"/>
          <w14:textFill>
            <w14:solidFill>
              <w14:schemeClr w14:val="tx1"/>
            </w14:solidFill>
          </w14:textFill>
        </w:rPr>
        <w:t>4</w:t>
      </w:r>
      <w:r>
        <w:rPr>
          <w:rFonts w:hint="default" w:ascii="仿宋" w:hAnsi="仿宋" w:eastAsia="仿宋"/>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黑体-简" w:hAnsi="黑体-简" w:eastAsia="黑体-简" w:cs="黑体-简"/>
          <w:b/>
          <w:bCs/>
          <w:color w:val="000000" w:themeColor="text1"/>
          <w:sz w:val="32"/>
          <w:szCs w:val="32"/>
          <w:lang w:eastAsia="zh-CN"/>
          <w14:textFill>
            <w14:solidFill>
              <w14:schemeClr w14:val="tx1"/>
            </w14:solidFill>
          </w14:textFill>
        </w:rPr>
      </w:pPr>
      <w:r>
        <w:rPr>
          <w:rFonts w:hint="eastAsia" w:ascii="黑体-简" w:hAnsi="黑体-简" w:eastAsia="黑体-简" w:cs="黑体-简"/>
          <w:b/>
          <w:bCs/>
          <w:color w:val="000000" w:themeColor="text1"/>
          <w:sz w:val="32"/>
          <w:szCs w:val="32"/>
          <w:lang w:eastAsia="zh-CN"/>
          <w14:textFill>
            <w14:solidFill>
              <w14:schemeClr w14:val="tx1"/>
            </w14:solidFill>
          </w14:textFill>
        </w:rPr>
        <w:t>五、线上教学保障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4"/>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1.授课教师充分做好上课准备工作。要在2月</w:t>
      </w:r>
      <w:r>
        <w:rPr>
          <w:rFonts w:hint="eastAsia" w:ascii="仿宋" w:hAnsi="仿宋" w:eastAsia="仿宋"/>
          <w:color w:val="000000" w:themeColor="text1"/>
          <w:sz w:val="32"/>
          <w:szCs w:val="32"/>
          <w:lang w:val="en-US" w:eastAsia="zh-CN"/>
          <w14:textFill>
            <w14:solidFill>
              <w14:schemeClr w14:val="tx1"/>
            </w14:solidFill>
          </w14:textFill>
        </w:rPr>
        <w:t>17</w:t>
      </w:r>
      <w:r>
        <w:rPr>
          <w:rFonts w:hint="eastAsia" w:ascii="仿宋" w:hAnsi="仿宋" w:eastAsia="仿宋"/>
          <w:color w:val="000000" w:themeColor="text1"/>
          <w:sz w:val="32"/>
          <w:szCs w:val="32"/>
          <w:lang w:eastAsia="zh-CN"/>
          <w14:textFill>
            <w14:solidFill>
              <w14:schemeClr w14:val="tx1"/>
            </w14:solidFill>
          </w14:textFill>
        </w:rPr>
        <w:t>日完成课程相关教学资源的搜集，并制作好课程相关资料，在2月</w:t>
      </w:r>
      <w:r>
        <w:rPr>
          <w:rFonts w:hint="eastAsia" w:ascii="仿宋" w:hAnsi="仿宋" w:eastAsia="仿宋"/>
          <w:color w:val="000000" w:themeColor="text1"/>
          <w:sz w:val="32"/>
          <w:szCs w:val="32"/>
          <w:lang w:val="en-US" w:eastAsia="zh-CN"/>
          <w14:textFill>
            <w14:solidFill>
              <w14:schemeClr w14:val="tx1"/>
            </w14:solidFill>
          </w14:textFill>
        </w:rPr>
        <w:t>24</w:t>
      </w:r>
      <w:r>
        <w:rPr>
          <w:rFonts w:hint="eastAsia" w:ascii="仿宋" w:hAnsi="仿宋" w:eastAsia="仿宋"/>
          <w:color w:val="000000" w:themeColor="text1"/>
          <w:sz w:val="32"/>
          <w:szCs w:val="32"/>
          <w:lang w:eastAsia="zh-CN"/>
          <w14:textFill>
            <w14:solidFill>
              <w14:schemeClr w14:val="tx1"/>
            </w14:solidFill>
          </w14:textFill>
        </w:rPr>
        <w:t>日前并完成课程教学教案，交由部门审核，并作为教师考核与评价的重要内容和依据。2月27日前完成学生通知、动员、</w:t>
      </w:r>
      <w:r>
        <w:rPr>
          <w:rFonts w:hint="eastAsia" w:ascii="仿宋" w:hAnsi="仿宋" w:eastAsia="仿宋"/>
          <w:color w:val="000000" w:themeColor="text1"/>
          <w:sz w:val="32"/>
          <w:szCs w:val="32"/>
          <w:lang w:val="en-US" w:eastAsia="zh-CN"/>
          <w14:textFill>
            <w14:solidFill>
              <w14:schemeClr w14:val="tx1"/>
            </w14:solidFill>
          </w14:textFill>
        </w:rPr>
        <w:t>完成</w:t>
      </w:r>
      <w:r>
        <w:rPr>
          <w:rFonts w:hint="eastAsia" w:ascii="仿宋" w:hAnsi="仿宋" w:eastAsia="仿宋"/>
          <w:color w:val="000000" w:themeColor="text1"/>
          <w:sz w:val="32"/>
          <w:szCs w:val="32"/>
          <w:lang w:eastAsia="zh-CN"/>
          <w14:textFill>
            <w14:solidFill>
              <w14:schemeClr w14:val="tx1"/>
            </w14:solidFill>
          </w14:textFill>
        </w:rPr>
        <w:t>线上学习指导，同时完成预课</w:t>
      </w:r>
      <w:r>
        <w:rPr>
          <w:rFonts w:hint="eastAsia" w:ascii="仿宋" w:hAnsi="仿宋" w:eastAsia="仿宋"/>
          <w:color w:val="000000" w:themeColor="text1"/>
          <w:sz w:val="32"/>
          <w:szCs w:val="32"/>
          <w:lang w:val="en-US" w:eastAsia="zh-CN"/>
          <w14:textFill>
            <w14:solidFill>
              <w14:schemeClr w14:val="tx1"/>
            </w14:solidFill>
          </w14:textFill>
        </w:rPr>
        <w:t>1-2次</w:t>
      </w:r>
      <w:r>
        <w:rPr>
          <w:rFonts w:hint="eastAsia" w:ascii="仿宋" w:hAnsi="仿宋" w:eastAsia="仿宋"/>
          <w:color w:val="000000" w:themeColor="text1"/>
          <w:sz w:val="32"/>
          <w:szCs w:val="32"/>
          <w:lang w:eastAsia="zh-CN"/>
          <w14:textFill>
            <w14:solidFill>
              <w14:schemeClr w14:val="tx1"/>
            </w14:solidFill>
          </w14:textFill>
        </w:rPr>
        <w:t>，保证教师熟练掌握网络教学工具与平台。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4"/>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2.避免课程冲突，设置线上授课课表时间（详见</w:t>
      </w:r>
      <w:r>
        <w:rPr>
          <w:rFonts w:hint="default" w:ascii="仿宋" w:hAnsi="仿宋" w:eastAsia="仿宋"/>
          <w:color w:val="000000" w:themeColor="text1"/>
          <w:sz w:val="32"/>
          <w:szCs w:val="32"/>
          <w:lang w:eastAsia="zh-CN"/>
          <w14:textFill>
            <w14:solidFill>
              <w14:schemeClr w14:val="tx1"/>
            </w14:solidFill>
          </w14:textFill>
        </w:rPr>
        <w:t>附件5</w:t>
      </w:r>
      <w:r>
        <w:rPr>
          <w:rFonts w:hint="eastAsia" w:ascii="仿宋" w:hAnsi="仿宋" w:eastAsia="仿宋"/>
          <w:color w:val="000000" w:themeColor="text1"/>
          <w:sz w:val="32"/>
          <w:szCs w:val="32"/>
          <w:lang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4"/>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3.线上教学考核纳入课程考核：各班网络教学授课教师做好课程平时考核和实践考核工作，设置线上课程考勤、线上教学互动、在线测试、线下实践作业等环节的过程性考核权重。具体考核办法依据课程教学大纲，及班级实际教学需要进行调整（详见附件</w:t>
      </w:r>
      <w:r>
        <w:rPr>
          <w:rFonts w:hint="default" w:ascii="仿宋" w:hAnsi="仿宋" w:eastAsia="仿宋"/>
          <w:color w:val="000000" w:themeColor="text1"/>
          <w:sz w:val="32"/>
          <w:szCs w:val="32"/>
          <w:lang w:eastAsia="zh-CN"/>
          <w14:textFill>
            <w14:solidFill>
              <w14:schemeClr w14:val="tx1"/>
            </w14:solidFill>
          </w14:textFill>
        </w:rPr>
        <w:t>1-4</w:t>
      </w:r>
      <w:r>
        <w:rPr>
          <w:rFonts w:hint="eastAsia" w:ascii="仿宋" w:hAnsi="仿宋" w:eastAsia="仿宋"/>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4"/>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4.以系室、平台负责人牵头发挥二级督导作用，对教师网络教学加强教学质量监督，以周为单位填报覆盖所有线上授课教师详见《漫画学院线上教学监控分配表》《漫画学院线上教学监控记录表》并存档，对未按规定开展线上授课的教师，经调查核实后予以相应的教学事故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黑体-简" w:hAnsi="黑体-简" w:eastAsia="黑体-简" w:cs="黑体-简"/>
          <w:b/>
          <w:bCs/>
          <w:color w:val="000000" w:themeColor="text1"/>
          <w:sz w:val="32"/>
          <w:szCs w:val="32"/>
          <w:lang w:eastAsia="zh-CN"/>
          <w14:textFill>
            <w14:solidFill>
              <w14:schemeClr w14:val="tx1"/>
            </w14:solidFill>
          </w14:textFill>
        </w:rPr>
      </w:pPr>
      <w:r>
        <w:rPr>
          <w:rFonts w:hint="default" w:ascii="黑体-简" w:hAnsi="黑体-简" w:eastAsia="黑体-简" w:cs="黑体-简"/>
          <w:b/>
          <w:bCs/>
          <w:color w:val="000000" w:themeColor="text1"/>
          <w:sz w:val="32"/>
          <w:szCs w:val="32"/>
          <w:lang w:eastAsia="zh-CN"/>
          <w14:textFill>
            <w14:solidFill>
              <w14:schemeClr w14:val="tx1"/>
            </w14:solidFill>
          </w14:textFill>
        </w:rPr>
        <w:t>六</w:t>
      </w:r>
      <w:r>
        <w:rPr>
          <w:rFonts w:hint="eastAsia" w:ascii="黑体-简" w:hAnsi="黑体-简" w:eastAsia="黑体-简" w:cs="黑体-简"/>
          <w:b/>
          <w:bCs/>
          <w:color w:val="000000" w:themeColor="text1"/>
          <w:sz w:val="32"/>
          <w:szCs w:val="32"/>
          <w:lang w:eastAsia="zh-CN"/>
          <w14:textFill>
            <w14:solidFill>
              <w14:schemeClr w14:val="tx1"/>
            </w14:solidFill>
          </w14:textFill>
        </w:rPr>
        <w:t>、具体任务及时间安排</w:t>
      </w:r>
    </w:p>
    <w:tbl>
      <w:tblPr>
        <w:tblStyle w:val="7"/>
        <w:tblW w:w="10349" w:type="dxa"/>
        <w:tblInd w:w="-743" w:type="dxa"/>
        <w:tblLayout w:type="autofit"/>
        <w:tblCellMar>
          <w:top w:w="0" w:type="dxa"/>
          <w:left w:w="108" w:type="dxa"/>
          <w:bottom w:w="0" w:type="dxa"/>
          <w:right w:w="108" w:type="dxa"/>
        </w:tblCellMar>
      </w:tblPr>
      <w:tblGrid>
        <w:gridCol w:w="1277"/>
        <w:gridCol w:w="3260"/>
        <w:gridCol w:w="1417"/>
        <w:gridCol w:w="1985"/>
        <w:gridCol w:w="850"/>
        <w:gridCol w:w="993"/>
        <w:gridCol w:w="567"/>
      </w:tblGrid>
      <w:tr>
        <w:tblPrEx>
          <w:tblCellMar>
            <w:top w:w="0" w:type="dxa"/>
            <w:left w:w="108" w:type="dxa"/>
            <w:bottom w:w="0" w:type="dxa"/>
            <w:right w:w="108" w:type="dxa"/>
          </w:tblCellMar>
        </w:tblPrEx>
        <w:trPr>
          <w:trHeight w:val="456" w:hRule="atLeast"/>
        </w:trPr>
        <w:tc>
          <w:tcPr>
            <w:tcW w:w="10349" w:type="dxa"/>
            <w:gridSpan w:val="7"/>
            <w:tcBorders>
              <w:top w:val="nil"/>
              <w:left w:val="nil"/>
              <w:bottom w:val="single" w:color="000000" w:sz="4" w:space="0"/>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40" w:lineRule="auto"/>
              <w:ind w:right="0" w:rightChars="0" w:firstLine="2731" w:firstLineChars="850"/>
              <w:jc w:val="both"/>
              <w:textAlignment w:val="auto"/>
              <w:outlineLvl w:val="9"/>
              <w:rPr>
                <w:rFonts w:ascii="仿宋" w:hAnsi="仿宋" w:eastAsia="仿宋" w:cs="宋体"/>
                <w:b/>
                <w:bCs/>
                <w:color w:val="000000" w:themeColor="text1"/>
                <w:kern w:val="0"/>
                <w:sz w:val="32"/>
                <w:szCs w:val="32"/>
                <w:lang w:eastAsia="zh-CN"/>
                <w14:textFill>
                  <w14:solidFill>
                    <w14:schemeClr w14:val="tx1"/>
                  </w14:solidFill>
                </w14:textFill>
              </w:rPr>
            </w:pPr>
            <w:r>
              <w:rPr>
                <w:rFonts w:hint="eastAsia" w:ascii="仿宋" w:hAnsi="仿宋" w:eastAsia="仿宋" w:cs="宋体"/>
                <w:b/>
                <w:bCs/>
                <w:color w:val="000000" w:themeColor="text1"/>
                <w:kern w:val="0"/>
                <w:sz w:val="32"/>
                <w:szCs w:val="32"/>
                <w:lang w:eastAsia="zh-CN"/>
                <w14:textFill>
                  <w14:solidFill>
                    <w14:schemeClr w14:val="tx1"/>
                  </w14:solidFill>
                </w14:textFill>
              </w:rPr>
              <w:t>漫画学院线上教学方案任务分解</w:t>
            </w:r>
          </w:p>
        </w:tc>
      </w:tr>
      <w:tr>
        <w:tblPrEx>
          <w:tblCellMar>
            <w:top w:w="0" w:type="dxa"/>
            <w:left w:w="108" w:type="dxa"/>
            <w:bottom w:w="0" w:type="dxa"/>
            <w:right w:w="108" w:type="dxa"/>
          </w:tblCellMar>
        </w:tblPrEx>
        <w:trPr>
          <w:trHeight w:val="624" w:hRule="atLeast"/>
        </w:trPr>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b/>
                <w:bCs/>
                <w:color w:val="000000" w:themeColor="text1"/>
                <w:kern w:val="0"/>
                <w:sz w:val="28"/>
                <w:szCs w:val="28"/>
                <w:lang w:eastAsia="zh-CN"/>
                <w14:textFill>
                  <w14:solidFill>
                    <w14:schemeClr w14:val="tx1"/>
                  </w14:solidFill>
                </w14:textFill>
              </w:rPr>
            </w:pPr>
            <w:r>
              <w:rPr>
                <w:rFonts w:hint="eastAsia" w:asciiTheme="majorEastAsia" w:hAnsiTheme="majorEastAsia" w:eastAsiaTheme="majorEastAsia" w:cstheme="majorEastAsia"/>
                <w:b/>
                <w:bCs/>
                <w:color w:val="000000" w:themeColor="text1"/>
                <w:kern w:val="0"/>
                <w:sz w:val="28"/>
                <w:szCs w:val="28"/>
                <w:lang w:eastAsia="zh-CN"/>
                <w14:textFill>
                  <w14:solidFill>
                    <w14:schemeClr w14:val="tx1"/>
                  </w14:solidFill>
                </w14:textFill>
              </w:rPr>
              <w:t>任务</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b/>
                <w:bCs/>
                <w:color w:val="000000" w:themeColor="text1"/>
                <w:kern w:val="0"/>
                <w:sz w:val="28"/>
                <w:szCs w:val="28"/>
                <w:lang w:eastAsia="zh-CN"/>
                <w14:textFill>
                  <w14:solidFill>
                    <w14:schemeClr w14:val="tx1"/>
                  </w14:solidFill>
                </w14:textFill>
              </w:rPr>
            </w:pPr>
            <w:r>
              <w:rPr>
                <w:rFonts w:hint="eastAsia" w:asciiTheme="majorEastAsia" w:hAnsiTheme="majorEastAsia" w:eastAsiaTheme="majorEastAsia" w:cstheme="majorEastAsia"/>
                <w:b/>
                <w:bCs/>
                <w:color w:val="000000" w:themeColor="text1"/>
                <w:kern w:val="0"/>
                <w:sz w:val="28"/>
                <w:szCs w:val="28"/>
                <w:lang w:eastAsia="zh-CN"/>
                <w14:textFill>
                  <w14:solidFill>
                    <w14:schemeClr w14:val="tx1"/>
                  </w14:solidFill>
                </w14:textFill>
              </w:rPr>
              <w:t>要求</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b/>
                <w:bCs/>
                <w:color w:val="000000" w:themeColor="text1"/>
                <w:kern w:val="0"/>
                <w:sz w:val="28"/>
                <w:szCs w:val="28"/>
                <w:lang w:eastAsia="zh-CN"/>
                <w14:textFill>
                  <w14:solidFill>
                    <w14:schemeClr w14:val="tx1"/>
                  </w14:solidFill>
                </w14:textFill>
              </w:rPr>
            </w:pPr>
            <w:r>
              <w:rPr>
                <w:rFonts w:hint="eastAsia" w:asciiTheme="majorEastAsia" w:hAnsiTheme="majorEastAsia" w:eastAsiaTheme="majorEastAsia" w:cstheme="majorEastAsia"/>
                <w:b/>
                <w:bCs/>
                <w:color w:val="000000" w:themeColor="text1"/>
                <w:kern w:val="0"/>
                <w:sz w:val="28"/>
                <w:szCs w:val="28"/>
                <w:lang w:eastAsia="zh-CN"/>
                <w14:textFill>
                  <w14:solidFill>
                    <w14:schemeClr w14:val="tx1"/>
                  </w14:solidFill>
                </w14:textFill>
              </w:rPr>
              <w:t>负责人</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b/>
                <w:bCs/>
                <w:color w:val="000000" w:themeColor="text1"/>
                <w:kern w:val="0"/>
                <w:sz w:val="28"/>
                <w:szCs w:val="28"/>
                <w:lang w:eastAsia="zh-CN"/>
                <w14:textFill>
                  <w14:solidFill>
                    <w14:schemeClr w14:val="tx1"/>
                  </w14:solidFill>
                </w14:textFill>
              </w:rPr>
            </w:pPr>
            <w:r>
              <w:rPr>
                <w:rFonts w:hint="eastAsia" w:asciiTheme="majorEastAsia" w:hAnsiTheme="majorEastAsia" w:eastAsiaTheme="majorEastAsia" w:cstheme="majorEastAsia"/>
                <w:b/>
                <w:bCs/>
                <w:color w:val="000000" w:themeColor="text1"/>
                <w:kern w:val="0"/>
                <w:sz w:val="28"/>
                <w:szCs w:val="28"/>
                <w:lang w:eastAsia="zh-CN"/>
                <w14:textFill>
                  <w14:solidFill>
                    <w14:schemeClr w14:val="tx1"/>
                  </w14:solidFill>
                </w14:textFill>
              </w:rPr>
              <w:t>上交材料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b/>
                <w:bCs/>
                <w:color w:val="000000" w:themeColor="text1"/>
                <w:kern w:val="0"/>
                <w:sz w:val="28"/>
                <w:szCs w:val="28"/>
                <w:lang w:eastAsia="zh-CN"/>
                <w14:textFill>
                  <w14:solidFill>
                    <w14:schemeClr w14:val="tx1"/>
                  </w14:solidFill>
                </w14:textFill>
              </w:rPr>
            </w:pPr>
            <w:r>
              <w:rPr>
                <w:rFonts w:hint="eastAsia" w:asciiTheme="majorEastAsia" w:hAnsiTheme="majorEastAsia" w:eastAsiaTheme="majorEastAsia" w:cstheme="majorEastAsia"/>
                <w:b/>
                <w:bCs/>
                <w:color w:val="000000" w:themeColor="text1"/>
                <w:kern w:val="0"/>
                <w:sz w:val="28"/>
                <w:szCs w:val="28"/>
                <w:lang w:eastAsia="zh-CN"/>
                <w14:textFill>
                  <w14:solidFill>
                    <w14:schemeClr w14:val="tx1"/>
                  </w14:solidFill>
                </w14:textFill>
              </w:rPr>
              <w:t>时间节点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b/>
                <w:bCs/>
                <w:color w:val="000000" w:themeColor="text1"/>
                <w:kern w:val="0"/>
                <w:sz w:val="28"/>
                <w:szCs w:val="28"/>
                <w:lang w:eastAsia="zh-CN"/>
                <w14:textFill>
                  <w14:solidFill>
                    <w14:schemeClr w14:val="tx1"/>
                  </w14:solidFill>
                </w14:textFill>
              </w:rPr>
            </w:pPr>
            <w:r>
              <w:rPr>
                <w:rFonts w:hint="eastAsia" w:asciiTheme="majorEastAsia" w:hAnsiTheme="majorEastAsia" w:eastAsiaTheme="majorEastAsia" w:cstheme="majorEastAsia"/>
                <w:b/>
                <w:bCs/>
                <w:color w:val="000000" w:themeColor="text1"/>
                <w:kern w:val="0"/>
                <w:sz w:val="28"/>
                <w:szCs w:val="28"/>
                <w:lang w:eastAsia="zh-CN"/>
                <w14:textFill>
                  <w14:solidFill>
                    <w14:schemeClr w14:val="tx1"/>
                  </w14:solidFill>
                </w14:textFill>
              </w:rPr>
              <w:t>汇总人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b/>
                <w:bCs/>
                <w:color w:val="000000" w:themeColor="text1"/>
                <w:kern w:val="0"/>
                <w:sz w:val="28"/>
                <w:szCs w:val="28"/>
                <w:lang w:eastAsia="zh-CN"/>
                <w14:textFill>
                  <w14:solidFill>
                    <w14:schemeClr w14:val="tx1"/>
                  </w14:solidFill>
                </w14:textFill>
              </w:rPr>
            </w:pPr>
            <w:r>
              <w:rPr>
                <w:rFonts w:hint="eastAsia" w:asciiTheme="majorEastAsia" w:hAnsiTheme="majorEastAsia" w:eastAsiaTheme="majorEastAsia" w:cstheme="majorEastAsia"/>
                <w:b/>
                <w:bCs/>
                <w:color w:val="000000" w:themeColor="text1"/>
                <w:kern w:val="0"/>
                <w:sz w:val="28"/>
                <w:szCs w:val="28"/>
                <w:lang w:eastAsia="zh-CN"/>
                <w14:textFill>
                  <w14:solidFill>
                    <w14:schemeClr w14:val="tx1"/>
                  </w14:solidFill>
                </w14:textFill>
              </w:rPr>
              <w:t>审核人</w:t>
            </w:r>
          </w:p>
        </w:tc>
      </w:tr>
      <w:tr>
        <w:tblPrEx>
          <w:tblCellMar>
            <w:top w:w="0" w:type="dxa"/>
            <w:left w:w="108" w:type="dxa"/>
            <w:bottom w:w="0" w:type="dxa"/>
            <w:right w:w="108" w:type="dxa"/>
          </w:tblCellMar>
        </w:tblPrEx>
        <w:trPr>
          <w:trHeight w:val="828" w:hRule="atLeast"/>
        </w:trPr>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任务1：确定适合线上开设的课程</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1.分年级、分专业梳理新学期开课情况，结合开设课程的内容及性质，确定适合线上开设的课程</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18级+ 19级：邱思斯     17级平台：杨娜、杨云飞</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课程确定后，填写附件1《2019-2020学年第二学期线上开课信息统计表》</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2月4日 15:00前</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张丁予</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董健</w:t>
            </w:r>
          </w:p>
        </w:tc>
      </w:tr>
      <w:tr>
        <w:tblPrEx>
          <w:tblCellMar>
            <w:top w:w="0" w:type="dxa"/>
            <w:left w:w="108" w:type="dxa"/>
            <w:bottom w:w="0" w:type="dxa"/>
            <w:right w:w="108" w:type="dxa"/>
          </w:tblCellMar>
        </w:tblPrEx>
        <w:trPr>
          <w:trHeight w:val="1104" w:hRule="atLeast"/>
        </w:trPr>
        <w:tc>
          <w:tcPr>
            <w:tcW w:w="12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2.应该优先安排理论课程或以理论为主、或者实践教学中的理论部分教学内容，实验、实践课程待学生返校后另做安排</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p>
        </w:tc>
        <w:tc>
          <w:tcPr>
            <w:tcW w:w="19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p>
        </w:tc>
      </w:tr>
      <w:tr>
        <w:tblPrEx>
          <w:tblCellMar>
            <w:top w:w="0" w:type="dxa"/>
            <w:left w:w="108" w:type="dxa"/>
            <w:bottom w:w="0" w:type="dxa"/>
            <w:right w:w="108" w:type="dxa"/>
          </w:tblCellMar>
        </w:tblPrEx>
        <w:trPr>
          <w:trHeight w:val="852" w:hRule="atLeast"/>
        </w:trPr>
        <w:tc>
          <w:tcPr>
            <w:tcW w:w="1277"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3.每个年级、每个专业（专业方向）开设课程门数不限（至少一门），覆盖到基础教学和平台实践全体学生。</w:t>
            </w:r>
          </w:p>
        </w:tc>
        <w:tc>
          <w:tcPr>
            <w:tcW w:w="1417"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p>
        </w:tc>
        <w:tc>
          <w:tcPr>
            <w:tcW w:w="198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p>
        </w:tc>
        <w:tc>
          <w:tcPr>
            <w:tcW w:w="85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p>
        </w:tc>
        <w:tc>
          <w:tcPr>
            <w:tcW w:w="993"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p>
        </w:tc>
        <w:tc>
          <w:tcPr>
            <w:tcW w:w="567"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p>
        </w:tc>
      </w:tr>
      <w:tr>
        <w:tblPrEx>
          <w:tblCellMar>
            <w:top w:w="0" w:type="dxa"/>
            <w:left w:w="108" w:type="dxa"/>
            <w:bottom w:w="0" w:type="dxa"/>
            <w:right w:w="108" w:type="dxa"/>
          </w:tblCellMar>
        </w:tblPrEx>
        <w:trPr>
          <w:trHeight w:val="828" w:hRule="atLeast"/>
        </w:trPr>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任务2：组织任课教师（课程组）分课程制定线上学习方案</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1.自主确定线上教学平台，授课形式 （准备视（音）频直播）</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18级+ 19级：邱思斯     17级平台：杨娜、杨云飞</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授课方式及平台确定后，撰写《xx课程线上学习方案》</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2月7日 15:00前</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刘爽</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董健</w:t>
            </w:r>
          </w:p>
        </w:tc>
      </w:tr>
      <w:tr>
        <w:tblPrEx>
          <w:tblCellMar>
            <w:top w:w="0" w:type="dxa"/>
            <w:left w:w="108" w:type="dxa"/>
            <w:bottom w:w="0" w:type="dxa"/>
            <w:right w:w="108" w:type="dxa"/>
          </w:tblCellMar>
        </w:tblPrEx>
        <w:trPr>
          <w:trHeight w:val="384" w:hRule="atLeast"/>
        </w:trPr>
        <w:tc>
          <w:tcPr>
            <w:tcW w:w="12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2.分课程撰写线上学习方案</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p>
        </w:tc>
        <w:tc>
          <w:tcPr>
            <w:tcW w:w="19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12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3.确定授课教师，提前准备组织教学材料</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p>
        </w:tc>
        <w:tc>
          <w:tcPr>
            <w:tcW w:w="19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p>
        </w:tc>
      </w:tr>
      <w:tr>
        <w:tblPrEx>
          <w:tblCellMar>
            <w:top w:w="0" w:type="dxa"/>
            <w:left w:w="108" w:type="dxa"/>
            <w:bottom w:w="0" w:type="dxa"/>
            <w:right w:w="108" w:type="dxa"/>
          </w:tblCellMar>
        </w:tblPrEx>
        <w:trPr>
          <w:trHeight w:val="1908" w:hRule="atLeast"/>
        </w:trPr>
        <w:tc>
          <w:tcPr>
            <w:tcW w:w="127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4.《xx课程线上学习方案》中要包括学习内容、学习形式、作业和考核要求、监管方式，明确学生线上教学、考勤、辅导、答疑、考核形式，以及直播音频资料录制等。具体要求各单位自行确定。</w:t>
            </w: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p>
        </w:tc>
        <w:tc>
          <w:tcPr>
            <w:tcW w:w="198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p>
        </w:tc>
      </w:tr>
      <w:tr>
        <w:tblPrEx>
          <w:tblCellMar>
            <w:top w:w="0" w:type="dxa"/>
            <w:left w:w="108" w:type="dxa"/>
            <w:bottom w:w="0" w:type="dxa"/>
            <w:right w:w="108" w:type="dxa"/>
          </w:tblCellMar>
        </w:tblPrEx>
        <w:trPr>
          <w:trHeight w:val="2256" w:hRule="atLeast"/>
        </w:trPr>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任务3：毕业论文（创作、设计）线上中期检查安排</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1.教师线上开展对毕业论文和作品阐释的指导，取消学生返校集中开展中期检查的安排，采取线上中期检查。</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16级学生  杨娜</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撰写《关于毕业论文（创作、设计）线上中期检查方案》，明确中期检查的内容、需上交材料及具体负责人，时间节点等信息。</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2月8日 15:00前</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刘爽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董健</w:t>
            </w:r>
          </w:p>
        </w:tc>
      </w:tr>
      <w:tr>
        <w:tblPrEx>
          <w:tblCellMar>
            <w:top w:w="0" w:type="dxa"/>
            <w:left w:w="108" w:type="dxa"/>
            <w:bottom w:w="0" w:type="dxa"/>
            <w:right w:w="108" w:type="dxa"/>
          </w:tblCellMar>
        </w:tblPrEx>
        <w:trPr>
          <w:trHeight w:val="1932" w:hRule="atLeast"/>
        </w:trPr>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任务4：毕业实习调整安排</w:t>
            </w:r>
          </w:p>
        </w:tc>
        <w:tc>
          <w:tcPr>
            <w:tcW w:w="326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1.学生在校外毕业实习，根据国家对于疾情防控统一要求，结合实习企业实际情况开展，重点加强学生的安全防护。学生校内实习，根据学校和校缘产业公司整体安排实施。具体要求各教学单位根据实际情况确定。</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16级学生  杨娜</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毕业实习调整情况安排</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2月8日 15:00前</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刘爽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董健</w:t>
            </w:r>
          </w:p>
        </w:tc>
      </w:tr>
      <w:tr>
        <w:tblPrEx>
          <w:tblCellMar>
            <w:top w:w="0" w:type="dxa"/>
            <w:left w:w="108" w:type="dxa"/>
            <w:bottom w:w="0" w:type="dxa"/>
            <w:right w:w="108" w:type="dxa"/>
          </w:tblCellMar>
        </w:tblPrEx>
        <w:trPr>
          <w:trHeight w:val="1344" w:hRule="atLeast"/>
        </w:trPr>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任务5：线上教学课表编排</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根据课程安排具体的上课时间</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各系提供课程安排要求，教务秘书张丁予编排课表</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《2019-2020-2学期1-4周线上教学课表》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2月8日 15:00前</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刘爽</w:t>
            </w:r>
          </w:p>
        </w:tc>
      </w:tr>
      <w:tr>
        <w:tblPrEx>
          <w:tblCellMar>
            <w:top w:w="0" w:type="dxa"/>
            <w:left w:w="108" w:type="dxa"/>
            <w:bottom w:w="0" w:type="dxa"/>
            <w:right w:w="108" w:type="dxa"/>
          </w:tblCellMar>
        </w:tblPrEx>
        <w:trPr>
          <w:trHeight w:val="828" w:hRule="atLeast"/>
        </w:trPr>
        <w:tc>
          <w:tcPr>
            <w:tcW w:w="12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任务6：线上教学课时量和录课补助工作量的统计</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根据每门线上课程，核算任课教师的工作量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张丁予</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2月28日</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刘爽</w:t>
            </w:r>
          </w:p>
        </w:tc>
      </w:tr>
      <w:tr>
        <w:tblPrEx>
          <w:tblCellMar>
            <w:top w:w="0" w:type="dxa"/>
            <w:left w:w="108" w:type="dxa"/>
            <w:bottom w:w="0" w:type="dxa"/>
            <w:right w:w="108" w:type="dxa"/>
          </w:tblCellMar>
        </w:tblPrEx>
        <w:trPr>
          <w:trHeight w:val="1236" w:hRule="atLeast"/>
        </w:trPr>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任务7：统计使用在线教学平台备课、提升教师信息</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统计使用在线教学平台建课的教师微信号，指定平台联络人，按照学校统计要求组建教师培训答疑微信群。</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邱思斯</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填报《面向师生开放线上课程统计表》。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2月5日12:00前</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张丁予</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刘爽</w:t>
            </w:r>
          </w:p>
        </w:tc>
      </w:tr>
      <w:tr>
        <w:tblPrEx>
          <w:tblCellMar>
            <w:top w:w="0" w:type="dxa"/>
            <w:left w:w="108" w:type="dxa"/>
            <w:bottom w:w="0" w:type="dxa"/>
            <w:right w:w="108" w:type="dxa"/>
          </w:tblCellMar>
        </w:tblPrEx>
        <w:trPr>
          <w:trHeight w:val="2172" w:hRule="atLeast"/>
        </w:trPr>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任务8：制定学院教师、行政人员培训计划</w:t>
            </w:r>
          </w:p>
        </w:tc>
        <w:tc>
          <w:tcPr>
            <w:tcW w:w="326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充分利用教育部下发的免费在线教学资源，制定教师、行政人员培训方案</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行政人员：李明           教师：邱思斯</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《行政人员培训方案》《教师培训方案》</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2月9日12:00前</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刘爽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董健</w:t>
            </w:r>
          </w:p>
        </w:tc>
      </w:tr>
      <w:tr>
        <w:tblPrEx>
          <w:tblCellMar>
            <w:top w:w="0" w:type="dxa"/>
            <w:left w:w="108" w:type="dxa"/>
            <w:bottom w:w="0" w:type="dxa"/>
            <w:right w:w="108" w:type="dxa"/>
          </w:tblCellMar>
        </w:tblPrEx>
        <w:trPr>
          <w:trHeight w:val="1956" w:hRule="atLeast"/>
        </w:trPr>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任务9：组织教师提前做好线上教学文件。</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组织各位任课教师完成线上教学的教学文件准备：教案、PPT、讲义、直播时的音频资料录制等</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18级+ 19级：邱思斯     17级平台：杨娜、杨云飞</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教案、PPT、讲义、微课或视音频资料等教学文件，完成《教学准备一览表》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2月17日12:00前</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各系室搜集，系室留存</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董健</w:t>
            </w:r>
          </w:p>
        </w:tc>
      </w:tr>
      <w:tr>
        <w:tblPrEx>
          <w:tblCellMar>
            <w:top w:w="0" w:type="dxa"/>
            <w:left w:w="108" w:type="dxa"/>
            <w:bottom w:w="0" w:type="dxa"/>
            <w:right w:w="108" w:type="dxa"/>
          </w:tblCellMar>
        </w:tblPrEx>
        <w:trPr>
          <w:trHeight w:val="1248" w:hRule="atLeast"/>
        </w:trPr>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任务10：学生通知工作</w:t>
            </w:r>
          </w:p>
        </w:tc>
        <w:tc>
          <w:tcPr>
            <w:tcW w:w="326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根据线上教学需要提供所需学生信息。统筹做好学生线上学习动员、通知工作，协助任课教师组建线上学习班级、信息群等。</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赵梓瑜</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填写《线上学生信息群名称及人数统计表》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3月2日前</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刘爽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　</w:t>
            </w:r>
          </w:p>
        </w:tc>
      </w:tr>
      <w:tr>
        <w:tblPrEx>
          <w:tblCellMar>
            <w:top w:w="0" w:type="dxa"/>
            <w:left w:w="108" w:type="dxa"/>
            <w:bottom w:w="0" w:type="dxa"/>
            <w:right w:w="108" w:type="dxa"/>
          </w:tblCellMar>
        </w:tblPrEx>
        <w:trPr>
          <w:trHeight w:val="1392" w:hRule="atLeast"/>
        </w:trPr>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任务11：教学检查工作</w:t>
            </w:r>
          </w:p>
        </w:tc>
        <w:tc>
          <w:tcPr>
            <w:tcW w:w="326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根据线上授课课表，制定教学检查计划，抽查教师上课情况，填写教学检查记录；组织学院领导进入在线课堂听课。</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张丁予</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制定《教学检查计划》、设计《教学检查记录》、《听课记录》模板</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3月2日前</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刘爽</w:t>
            </w:r>
          </w:p>
        </w:tc>
      </w:tr>
      <w:tr>
        <w:tblPrEx>
          <w:tblCellMar>
            <w:top w:w="0" w:type="dxa"/>
            <w:left w:w="108" w:type="dxa"/>
            <w:bottom w:w="0" w:type="dxa"/>
            <w:right w:w="108" w:type="dxa"/>
          </w:tblCellMar>
        </w:tblPrEx>
        <w:trPr>
          <w:trHeight w:val="1404" w:hRule="atLeast"/>
        </w:trPr>
        <w:tc>
          <w:tcPr>
            <w:tcW w:w="1277"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任务12：所有材料汇总及上报至教务部</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刘爽</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　</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　</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刘爽</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kern w:val="0"/>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lang w:eastAsia="zh-CN"/>
                <w14:textFill>
                  <w14:solidFill>
                    <w14:schemeClr w14:val="tx1"/>
                  </w14:solidFill>
                </w14:textFill>
              </w:rPr>
              <w:t>董健</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4"/>
        <w:rPr>
          <w:rFonts w:hint="default" w:ascii="仿宋" w:hAnsi="仿宋" w:eastAsia="仿宋"/>
          <w:color w:val="000000" w:themeColor="text1"/>
          <w:sz w:val="32"/>
          <w:szCs w:val="32"/>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ascii="仿宋" w:hAnsi="仿宋" w:eastAsia="仿宋"/>
          <w:bCs/>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 xml:space="preserve"> </w:t>
      </w:r>
      <w:r>
        <w:rPr>
          <w:rFonts w:ascii="仿宋" w:hAnsi="仿宋" w:eastAsia="仿宋"/>
          <w:b/>
          <w:color w:val="000000" w:themeColor="text1"/>
          <w:sz w:val="32"/>
          <w:szCs w:val="32"/>
          <w14:textFill>
            <w14:solidFill>
              <w14:schemeClr w14:val="tx1"/>
            </w14:solidFill>
          </w14:textFill>
        </w:rPr>
        <w:t xml:space="preserve">                                       </w:t>
      </w:r>
      <w:r>
        <w:rPr>
          <w:rFonts w:hint="eastAsia" w:ascii="仿宋" w:hAnsi="仿宋" w:eastAsia="仿宋"/>
          <w:b/>
          <w:color w:val="000000" w:themeColor="text1"/>
          <w:sz w:val="32"/>
          <w:szCs w:val="32"/>
          <w14:textFill>
            <w14:solidFill>
              <w14:schemeClr w14:val="tx1"/>
            </w14:solidFill>
          </w14:textFill>
        </w:rPr>
        <w:t xml:space="preserve"> </w:t>
      </w:r>
      <w:r>
        <w:rPr>
          <w:rFonts w:ascii="仿宋" w:hAnsi="仿宋" w:eastAsia="仿宋"/>
          <w:b/>
          <w:color w:val="000000" w:themeColor="text1"/>
          <w:sz w:val="32"/>
          <w:szCs w:val="32"/>
          <w14:textFill>
            <w14:solidFill>
              <w14:schemeClr w14:val="tx1"/>
            </w14:solidFill>
          </w14:textFill>
        </w:rPr>
        <w:t xml:space="preserve"> </w:t>
      </w:r>
      <w:r>
        <w:rPr>
          <w:rFonts w:ascii="仿宋" w:hAnsi="仿宋" w:eastAsia="仿宋"/>
          <w:bCs/>
          <w:color w:val="000000" w:themeColor="text1"/>
          <w:sz w:val="32"/>
          <w:szCs w:val="32"/>
          <w14:textFill>
            <w14:solidFill>
              <w14:schemeClr w14:val="tx1"/>
            </w14:solidFill>
          </w14:textFill>
        </w:rPr>
        <w:t xml:space="preserve"> </w:t>
      </w:r>
      <w:r>
        <w:rPr>
          <w:rFonts w:hint="eastAsia" w:ascii="仿宋" w:hAnsi="仿宋" w:eastAsia="仿宋"/>
          <w:bCs/>
          <w:color w:val="000000" w:themeColor="text1"/>
          <w:sz w:val="32"/>
          <w:szCs w:val="32"/>
          <w14:textFill>
            <w14:solidFill>
              <w14:schemeClr w14:val="tx1"/>
            </w14:solidFill>
          </w14:textFill>
        </w:rPr>
        <w:t>漫画学院</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ascii="仿宋" w:hAnsi="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 xml:space="preserve">                                </w:t>
      </w:r>
      <w:r>
        <w:rPr>
          <w:rFonts w:ascii="仿宋" w:hAnsi="仿宋" w:eastAsia="仿宋"/>
          <w:bCs/>
          <w:color w:val="000000" w:themeColor="text1"/>
          <w:sz w:val="32"/>
          <w:szCs w:val="32"/>
          <w14:textFill>
            <w14:solidFill>
              <w14:schemeClr w14:val="tx1"/>
            </w14:solidFill>
          </w14:textFill>
        </w:rPr>
        <w:t xml:space="preserve"> </w:t>
      </w:r>
      <w:r>
        <w:rPr>
          <w:rFonts w:hint="eastAsia" w:ascii="仿宋" w:hAnsi="仿宋" w:eastAsia="仿宋"/>
          <w:bCs/>
          <w:color w:val="000000" w:themeColor="text1"/>
          <w:sz w:val="32"/>
          <w:szCs w:val="32"/>
          <w14:textFill>
            <w14:solidFill>
              <w14:schemeClr w14:val="tx1"/>
            </w14:solidFill>
          </w14:textFill>
        </w:rPr>
        <w:t xml:space="preserve"> </w:t>
      </w:r>
      <w:r>
        <w:rPr>
          <w:rFonts w:ascii="仿宋" w:hAnsi="仿宋" w:eastAsia="仿宋"/>
          <w:bCs/>
          <w:color w:val="000000" w:themeColor="text1"/>
          <w:sz w:val="32"/>
          <w:szCs w:val="32"/>
          <w14:textFill>
            <w14:solidFill>
              <w14:schemeClr w14:val="tx1"/>
            </w14:solidFill>
          </w14:textFill>
        </w:rPr>
        <w:t xml:space="preserve">     </w:t>
      </w:r>
      <w:r>
        <w:rPr>
          <w:rFonts w:hint="eastAsia" w:ascii="仿宋" w:hAnsi="仿宋" w:eastAsia="仿宋"/>
          <w:bCs/>
          <w:color w:val="000000" w:themeColor="text1"/>
          <w:sz w:val="32"/>
          <w:szCs w:val="32"/>
          <w14:textFill>
            <w14:solidFill>
              <w14:schemeClr w14:val="tx1"/>
            </w14:solidFill>
          </w14:textFill>
        </w:rPr>
        <w:t>2020年2月</w:t>
      </w:r>
      <w:r>
        <w:rPr>
          <w:rFonts w:hint="eastAsia" w:ascii="仿宋" w:hAnsi="仿宋" w:eastAsia="仿宋"/>
          <w:bCs/>
          <w:color w:val="000000" w:themeColor="text1"/>
          <w:sz w:val="32"/>
          <w:szCs w:val="32"/>
          <w:lang w:val="en-US" w:eastAsia="zh-CN"/>
          <w14:textFill>
            <w14:solidFill>
              <w14:schemeClr w14:val="tx1"/>
            </w14:solidFill>
          </w14:textFill>
        </w:rPr>
        <w:t>1</w:t>
      </w:r>
      <w:r>
        <w:rPr>
          <w:rFonts w:hint="eastAsia" w:ascii="仿宋" w:hAnsi="仿宋" w:eastAsia="仿宋"/>
          <w:bCs/>
          <w:color w:val="000000" w:themeColor="text1"/>
          <w:sz w:val="32"/>
          <w:szCs w:val="32"/>
          <w14:textFill>
            <w14:solidFill>
              <w14:schemeClr w14:val="tx1"/>
            </w14:solidFill>
          </w14:textFill>
        </w:rPr>
        <w:t>7日</w:t>
      </w:r>
    </w:p>
    <w:p>
      <w:pPr>
        <w:spacing w:line="360" w:lineRule="auto"/>
        <w:rPr>
          <w:rFonts w:ascii="仿宋" w:hAnsi="仿宋"/>
          <w:b/>
          <w:color w:val="000000" w:themeColor="text1"/>
          <w:sz w:val="32"/>
          <w:szCs w:val="32"/>
          <w14:textFill>
            <w14:solidFill>
              <w14:schemeClr w14:val="tx1"/>
            </w14:solidFill>
          </w14:textFill>
        </w:rPr>
        <w:sectPr>
          <w:headerReference r:id="rId3" w:type="default"/>
          <w:footerReference r:id="rId4" w:type="default"/>
          <w:pgSz w:w="11906" w:h="16838"/>
          <w:pgMar w:top="1418" w:right="1418" w:bottom="1418" w:left="1701" w:header="851" w:footer="992" w:gutter="0"/>
          <w:pgBorders>
            <w:top w:val="none" w:sz="0" w:space="0"/>
            <w:left w:val="none" w:sz="0" w:space="0"/>
            <w:bottom w:val="none" w:sz="0" w:space="0"/>
            <w:right w:val="none" w:sz="0" w:space="0"/>
          </w:pgBorders>
          <w:cols w:space="720" w:num="1"/>
          <w:docGrid w:type="lines" w:linePitch="326" w:charSpace="0"/>
        </w:sectPr>
      </w:pP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ascii="微软雅黑" w:hAnsi="微软雅黑" w:eastAsia="微软雅黑" w:cs="宋体"/>
          <w:b/>
          <w:bCs/>
          <w:color w:val="000000" w:themeColor="text1"/>
          <w:kern w:val="36"/>
          <w:sz w:val="28"/>
          <w:szCs w:val="28"/>
          <w14:textFill>
            <w14:solidFill>
              <w14:schemeClr w14:val="tx1"/>
            </w14:solidFill>
          </w14:textFill>
        </w:rPr>
      </w:pPr>
      <w:r>
        <w:rPr>
          <w:rFonts w:hint="eastAsia" w:ascii="微软雅黑" w:hAnsi="微软雅黑" w:eastAsia="微软雅黑" w:cs="宋体"/>
          <w:b/>
          <w:bCs/>
          <w:color w:val="000000" w:themeColor="text1"/>
          <w:kern w:val="36"/>
          <w:sz w:val="28"/>
          <w:szCs w:val="28"/>
          <w14:textFill>
            <w14:solidFill>
              <w14:schemeClr w14:val="tx1"/>
            </w14:solidFill>
          </w14:textFill>
        </w:rPr>
        <w:t>附表1：</w:t>
      </w: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asciiTheme="minorEastAsia" w:hAnsiTheme="minorEastAsia"/>
          <w:b/>
          <w:color w:val="000000" w:themeColor="text1"/>
          <w:sz w:val="40"/>
          <w:szCs w:val="44"/>
          <w14:textFill>
            <w14:solidFill>
              <w14:schemeClr w14:val="tx1"/>
            </w14:solidFill>
          </w14:textFill>
        </w:rPr>
      </w:pPr>
      <w:bookmarkStart w:id="1" w:name="_Hlk32133712"/>
      <w:bookmarkStart w:id="2" w:name="_Hlk31988368"/>
      <w:r>
        <w:rPr>
          <w:rFonts w:hint="eastAsia" w:asciiTheme="minorEastAsia" w:hAnsiTheme="minorEastAsia"/>
          <w:b/>
          <w:color w:val="000000" w:themeColor="text1"/>
          <w:sz w:val="40"/>
          <w:szCs w:val="44"/>
          <w14:textFill>
            <w14:solidFill>
              <w14:schemeClr w14:val="tx1"/>
            </w14:solidFill>
          </w14:textFill>
        </w:rPr>
        <w:t>2019-2020学年第二学期线上开课信息统计表</w:t>
      </w:r>
    </w:p>
    <w:bookmarkEnd w:id="1"/>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asciiTheme="minorEastAsia" w:hAnsiTheme="minorEastAsia"/>
          <w:b/>
          <w:color w:val="000000" w:themeColor="text1"/>
          <w:sz w:val="40"/>
          <w:szCs w:val="44"/>
          <w14:textFill>
            <w14:solidFill>
              <w14:schemeClr w14:val="tx1"/>
            </w14:solidFill>
          </w14:textFill>
        </w:rPr>
      </w:pPr>
      <w:r>
        <w:rPr>
          <w:rFonts w:hint="eastAsia" w:asciiTheme="minorEastAsia" w:hAnsiTheme="minorEastAsia"/>
          <w:b/>
          <w:color w:val="000000" w:themeColor="text1"/>
          <w:sz w:val="40"/>
          <w:szCs w:val="44"/>
          <w14:textFill>
            <w14:solidFill>
              <w14:schemeClr w14:val="tx1"/>
            </w14:solidFill>
          </w14:textFill>
        </w:rPr>
        <w:t>（3月2日-</w:t>
      </w:r>
      <w:r>
        <w:rPr>
          <w:rFonts w:asciiTheme="minorEastAsia" w:hAnsiTheme="minorEastAsia"/>
          <w:b/>
          <w:color w:val="000000" w:themeColor="text1"/>
          <w:sz w:val="40"/>
          <w:szCs w:val="44"/>
          <w14:textFill>
            <w14:solidFill>
              <w14:schemeClr w14:val="tx1"/>
            </w14:solidFill>
          </w14:textFill>
        </w:rPr>
        <w:t>3</w:t>
      </w:r>
      <w:r>
        <w:rPr>
          <w:rFonts w:hint="eastAsia" w:asciiTheme="minorEastAsia" w:hAnsiTheme="minorEastAsia"/>
          <w:b/>
          <w:color w:val="000000" w:themeColor="text1"/>
          <w:sz w:val="40"/>
          <w:szCs w:val="44"/>
          <w14:textFill>
            <w14:solidFill>
              <w14:schemeClr w14:val="tx1"/>
            </w14:solidFill>
          </w14:textFill>
        </w:rPr>
        <w:t>月</w:t>
      </w:r>
      <w:r>
        <w:rPr>
          <w:rFonts w:asciiTheme="minorEastAsia" w:hAnsiTheme="minorEastAsia"/>
          <w:b/>
          <w:color w:val="000000" w:themeColor="text1"/>
          <w:sz w:val="40"/>
          <w:szCs w:val="44"/>
          <w14:textFill>
            <w14:solidFill>
              <w14:schemeClr w14:val="tx1"/>
            </w14:solidFill>
          </w14:textFill>
        </w:rPr>
        <w:t>27</w:t>
      </w:r>
      <w:r>
        <w:rPr>
          <w:rFonts w:hint="eastAsia" w:asciiTheme="minorEastAsia" w:hAnsiTheme="minorEastAsia"/>
          <w:b/>
          <w:color w:val="000000" w:themeColor="text1"/>
          <w:sz w:val="40"/>
          <w:szCs w:val="44"/>
          <w14:textFill>
            <w14:solidFill>
              <w14:schemeClr w14:val="tx1"/>
            </w14:solidFill>
          </w14:textFill>
        </w:rPr>
        <w:t>日）</w:t>
      </w:r>
    </w:p>
    <w:bookmarkEnd w:id="2"/>
    <w:tbl>
      <w:tblPr>
        <w:tblStyle w:val="8"/>
        <w:tblW w:w="15414"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257"/>
        <w:gridCol w:w="587"/>
        <w:gridCol w:w="1701"/>
        <w:gridCol w:w="2409"/>
        <w:gridCol w:w="1134"/>
        <w:gridCol w:w="1843"/>
        <w:gridCol w:w="1418"/>
        <w:gridCol w:w="2468"/>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bookmarkStart w:id="3" w:name="_Hlk31988120"/>
            <w:r>
              <w:rPr>
                <w:rFonts w:hint="eastAsia" w:asciiTheme="majorEastAsia" w:hAnsiTheme="majorEastAsia" w:eastAsiaTheme="majorEastAsia" w:cstheme="majorEastAsia"/>
                <w:b/>
                <w:bCs/>
                <w:color w:val="000000" w:themeColor="text1"/>
                <w:sz w:val="28"/>
                <w:szCs w:val="28"/>
                <w14:textFill>
                  <w14:solidFill>
                    <w14:schemeClr w14:val="tx1"/>
                  </w14:solidFill>
                </w14:textFill>
              </w:rPr>
              <w:t>序号</w:t>
            </w:r>
          </w:p>
        </w:tc>
        <w:tc>
          <w:tcPr>
            <w:tcW w:w="125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教学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单位</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年级</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专业（方向）</w:t>
            </w:r>
          </w:p>
        </w:tc>
        <w:tc>
          <w:tcPr>
            <w:tcW w:w="240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课程名称</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课程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性质</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课程类别</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起止周次</w:t>
            </w:r>
          </w:p>
        </w:tc>
        <w:tc>
          <w:tcPr>
            <w:tcW w:w="246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拟采用教学方式</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任课教师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c>
          <w:tcPr>
            <w:tcW w:w="125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漫画学院</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17</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新媒体漫画</w:t>
            </w:r>
          </w:p>
        </w:tc>
        <w:tc>
          <w:tcPr>
            <w:tcW w:w="240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商业漫画项目鉴赏</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必修</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理论课</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1-16</w:t>
            </w:r>
          </w:p>
        </w:tc>
        <w:tc>
          <w:tcPr>
            <w:tcW w:w="246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腾讯课堂</w:t>
            </w:r>
            <w:r>
              <w:rPr>
                <w:rFonts w:hint="eastAsia" w:asciiTheme="minorEastAsia" w:hAnsiTheme="minorEastAsia" w:eastAsiaTheme="minorEastAsia" w:cstheme="minorEastAsia"/>
                <w:color w:val="000000" w:themeColor="text1"/>
                <w:szCs w:val="21"/>
                <w14:textFill>
                  <w14:solidFill>
                    <w14:schemeClr w14:val="tx1"/>
                  </w14:solidFill>
                </w14:textFill>
              </w:rPr>
              <w:t>线上</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直播</w:t>
            </w:r>
            <w:r>
              <w:rPr>
                <w:rFonts w:hint="eastAsia" w:asciiTheme="minorEastAsia" w:hAnsiTheme="minorEastAsia" w:eastAsiaTheme="minorEastAsia" w:cstheme="minorEastAsia"/>
                <w:color w:val="000000" w:themeColor="text1"/>
                <w:szCs w:val="21"/>
                <w14:textFill>
                  <w14:solidFill>
                    <w14:schemeClr w14:val="tx1"/>
                  </w14:solidFill>
                </w14:textFill>
              </w:rPr>
              <w:t>教学</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杨丽娟、富正一、路现娜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25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漫画学院</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17</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新媒体漫画</w:t>
            </w:r>
          </w:p>
        </w:tc>
        <w:tc>
          <w:tcPr>
            <w:tcW w:w="240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商业漫画项目创作实践</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必修</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集中实践教学环节</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1-16</w:t>
            </w:r>
          </w:p>
        </w:tc>
        <w:tc>
          <w:tcPr>
            <w:tcW w:w="246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理论：</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腾讯课堂</w:t>
            </w:r>
            <w:r>
              <w:rPr>
                <w:rFonts w:hint="eastAsia" w:asciiTheme="minorEastAsia" w:hAnsiTheme="minorEastAsia" w:eastAsiaTheme="minorEastAsia" w:cstheme="minorEastAsia"/>
                <w:color w:val="000000" w:themeColor="text1"/>
                <w:szCs w:val="21"/>
                <w14:textFill>
                  <w14:solidFill>
                    <w14:schemeClr w14:val="tx1"/>
                  </w14:solidFill>
                </w14:textFill>
              </w:rPr>
              <w:t>线上</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直播</w:t>
            </w:r>
            <w:r>
              <w:rPr>
                <w:rFonts w:hint="eastAsia" w:asciiTheme="minorEastAsia" w:hAnsiTheme="minorEastAsia" w:eastAsiaTheme="minorEastAsia" w:cstheme="minorEastAsia"/>
                <w:color w:val="000000" w:themeColor="text1"/>
                <w:szCs w:val="21"/>
                <w14:textFill>
                  <w14:solidFill>
                    <w14:schemeClr w14:val="tx1"/>
                  </w14:solidFill>
                </w14:textFill>
              </w:rPr>
              <w:t>教学。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实践指导：微信分组</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组建微信群，</w:t>
            </w:r>
            <w:r>
              <w:rPr>
                <w:rFonts w:hint="eastAsia" w:asciiTheme="minorEastAsia" w:hAnsiTheme="minorEastAsia" w:eastAsiaTheme="minorEastAsia" w:cstheme="minorEastAsia"/>
                <w:color w:val="000000" w:themeColor="text1"/>
                <w:szCs w:val="21"/>
                <w14:textFill>
                  <w14:solidFill>
                    <w14:schemeClr w14:val="tx1"/>
                  </w14:solidFill>
                </w14:textFill>
              </w:rPr>
              <w:t>项目进程</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分组线上</w:t>
            </w:r>
            <w:r>
              <w:rPr>
                <w:rFonts w:hint="eastAsia" w:asciiTheme="minorEastAsia" w:hAnsiTheme="minorEastAsia" w:eastAsiaTheme="minorEastAsia" w:cstheme="minorEastAsia"/>
                <w:color w:val="000000" w:themeColor="text1"/>
                <w:szCs w:val="21"/>
                <w14:textFill>
                  <w14:solidFill>
                    <w14:schemeClr w14:val="tx1"/>
                  </w14:solidFill>
                </w14:textFill>
              </w:rPr>
              <w:t>实践指导。</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杨丽娟、杨娜、路现娜、李震、富正一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w:t>
            </w:r>
          </w:p>
        </w:tc>
        <w:tc>
          <w:tcPr>
            <w:tcW w:w="125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漫画学院</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18</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新媒体漫画</w:t>
            </w:r>
          </w:p>
        </w:tc>
        <w:tc>
          <w:tcPr>
            <w:tcW w:w="240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漫画剧本</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必修</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理论+实践课</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1-3</w:t>
            </w:r>
          </w:p>
        </w:tc>
        <w:tc>
          <w:tcPr>
            <w:tcW w:w="246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QQ群线上音频教学</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邱思斯、王丽莹、王黎、郑梦帅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25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漫画学院</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19</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新媒体漫画</w:t>
            </w:r>
          </w:p>
        </w:tc>
        <w:tc>
          <w:tcPr>
            <w:tcW w:w="240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PS数字绘画基础</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必修</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理论+实践课</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1-3</w:t>
            </w:r>
          </w:p>
        </w:tc>
        <w:tc>
          <w:tcPr>
            <w:tcW w:w="246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QQ群线上音频教学</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张宇魁、关茗月、徐文翔、张文博、 刘彤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p>
        </w:tc>
        <w:tc>
          <w:tcPr>
            <w:tcW w:w="125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漫画学院</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19</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新媒体漫画</w:t>
            </w:r>
          </w:p>
        </w:tc>
        <w:tc>
          <w:tcPr>
            <w:tcW w:w="240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中外漫画史</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必修</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理论课</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1-16</w:t>
            </w:r>
          </w:p>
        </w:tc>
        <w:tc>
          <w:tcPr>
            <w:tcW w:w="246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QQ群线上音频教学</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刘桂秀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w:t>
            </w:r>
          </w:p>
        </w:tc>
        <w:tc>
          <w:tcPr>
            <w:tcW w:w="125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漫画学院</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17</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古典艺术工作室</w:t>
            </w:r>
          </w:p>
        </w:tc>
        <w:tc>
          <w:tcPr>
            <w:tcW w:w="240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主题性商业油画创作</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必修</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理论</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1-16</w:t>
            </w:r>
          </w:p>
        </w:tc>
        <w:tc>
          <w:tcPr>
            <w:tcW w:w="246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QQ群线上音频教学</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常嵩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7</w:t>
            </w:r>
          </w:p>
        </w:tc>
        <w:tc>
          <w:tcPr>
            <w:tcW w:w="125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漫画学院</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17</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当代艺术工作室</w:t>
            </w:r>
          </w:p>
        </w:tc>
        <w:tc>
          <w:tcPr>
            <w:tcW w:w="240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主题性商业国画创作</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必修</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理论</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1-16</w:t>
            </w:r>
          </w:p>
        </w:tc>
        <w:tc>
          <w:tcPr>
            <w:tcW w:w="246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QQ群线上音频教学</w:t>
            </w:r>
          </w:p>
        </w:tc>
        <w:tc>
          <w:tcPr>
            <w:tcW w:w="203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常嵩</w:t>
            </w:r>
          </w:p>
        </w:tc>
      </w:tr>
      <w:bookmarkEnd w:id="3"/>
    </w:tbl>
    <w:p>
      <w:pPr>
        <w:keepNext w:val="0"/>
        <w:keepLines w:val="0"/>
        <w:pageBreakBefore w:val="0"/>
        <w:kinsoku/>
        <w:wordWrap/>
        <w:overflowPunct/>
        <w:topLinePunct w:val="0"/>
        <w:autoSpaceDE/>
        <w:autoSpaceDN/>
        <w:bidi w:val="0"/>
        <w:adjustRightInd/>
        <w:snapToGrid/>
        <w:spacing w:line="240" w:lineRule="auto"/>
        <w:ind w:left="-972" w:leftChars="-405" w:right="0" w:rightChars="0" w:firstLine="600" w:firstLineChars="250"/>
        <w:textAlignment w:val="auto"/>
        <w:outlineLvl w:val="9"/>
        <w:rPr>
          <w:rFonts w:hint="eastAsia" w:asciiTheme="minorEastAsia" w:hAnsiTheme="minorEastAsia"/>
          <w:color w:val="000000" w:themeColor="text1"/>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left="-972" w:leftChars="-405" w:right="0" w:rightChars="0" w:firstLine="1200" w:firstLineChars="500"/>
        <w:textAlignment w:val="auto"/>
        <w:outlineLvl w:val="9"/>
        <w:rPr>
          <w:rFonts w:asciiTheme="minorEastAsia" w:hAnsiTheme="minorEastAsia"/>
          <w:color w:val="000000" w:themeColor="text1"/>
          <w:szCs w:val="32"/>
          <w14:textFill>
            <w14:solidFill>
              <w14:schemeClr w14:val="tx1"/>
            </w14:solidFill>
          </w14:textFill>
        </w:rPr>
      </w:pPr>
      <w:r>
        <w:rPr>
          <w:rFonts w:hint="eastAsia" w:asciiTheme="minorEastAsia" w:hAnsiTheme="minorEastAsia"/>
          <w:color w:val="000000" w:themeColor="text1"/>
          <w:szCs w:val="32"/>
          <w14:textFill>
            <w14:solidFill>
              <w14:schemeClr w14:val="tx1"/>
            </w14:solidFill>
          </w14:textFill>
        </w:rPr>
        <w:t xml:space="preserve">注：1.课程性质分为必修、选修（含限选和任选）； </w:t>
      </w:r>
    </w:p>
    <w:p>
      <w:pPr>
        <w:keepNext w:val="0"/>
        <w:keepLines w:val="0"/>
        <w:pageBreakBefore w:val="0"/>
        <w:kinsoku/>
        <w:wordWrap/>
        <w:overflowPunct/>
        <w:topLinePunct w:val="0"/>
        <w:autoSpaceDE/>
        <w:autoSpaceDN/>
        <w:bidi w:val="0"/>
        <w:adjustRightInd/>
        <w:snapToGrid/>
        <w:spacing w:line="240" w:lineRule="auto"/>
        <w:ind w:right="0" w:rightChars="0" w:firstLine="720" w:firstLineChars="300"/>
        <w:textAlignment w:val="auto"/>
        <w:outlineLvl w:val="9"/>
        <w:rPr>
          <w:rFonts w:asciiTheme="minorEastAsia" w:hAnsiTheme="minorEastAsia"/>
          <w:color w:val="000000" w:themeColor="text1"/>
          <w:szCs w:val="32"/>
          <w14:textFill>
            <w14:solidFill>
              <w14:schemeClr w14:val="tx1"/>
            </w14:solidFill>
          </w14:textFill>
        </w:rPr>
      </w:pPr>
      <w:r>
        <w:rPr>
          <w:rFonts w:hint="eastAsia" w:asciiTheme="minorEastAsia" w:hAnsiTheme="minorEastAsia"/>
          <w:color w:val="000000" w:themeColor="text1"/>
          <w:szCs w:val="32"/>
          <w14:textFill>
            <w14:solidFill>
              <w14:schemeClr w14:val="tx1"/>
            </w14:solidFill>
          </w14:textFill>
        </w:rPr>
        <w:t xml:space="preserve">2.课程类别分为理论课、理论+实践课、独立设置的实践（实验）课、集中实践教学环节。 </w:t>
      </w:r>
    </w:p>
    <w:p>
      <w:pPr>
        <w:keepNext w:val="0"/>
        <w:keepLines w:val="0"/>
        <w:pageBreakBefore w:val="0"/>
        <w:kinsoku/>
        <w:wordWrap/>
        <w:overflowPunct/>
        <w:topLinePunct w:val="0"/>
        <w:autoSpaceDE/>
        <w:autoSpaceDN/>
        <w:bidi w:val="0"/>
        <w:adjustRightInd/>
        <w:snapToGrid/>
        <w:spacing w:line="240" w:lineRule="auto"/>
        <w:ind w:left="-972" w:leftChars="-405" w:right="0" w:rightChars="0" w:firstLine="1680" w:firstLineChars="700"/>
        <w:textAlignment w:val="auto"/>
        <w:outlineLvl w:val="9"/>
        <w:rPr>
          <w:rFonts w:asciiTheme="minorEastAsia" w:hAnsiTheme="minorEastAsia"/>
          <w:color w:val="000000" w:themeColor="text1"/>
          <w:szCs w:val="32"/>
          <w14:textFill>
            <w14:solidFill>
              <w14:schemeClr w14:val="tx1"/>
            </w14:solidFill>
          </w14:textFill>
        </w:rPr>
      </w:pPr>
      <w:r>
        <w:rPr>
          <w:rFonts w:hint="eastAsia" w:asciiTheme="minorEastAsia" w:hAnsiTheme="minorEastAsia"/>
          <w:color w:val="000000" w:themeColor="text1"/>
          <w:szCs w:val="32"/>
          <w14:textFill>
            <w14:solidFill>
              <w14:schemeClr w14:val="tx1"/>
            </w14:solidFill>
          </w14:textFill>
        </w:rPr>
        <w:t>3.起止周次按原公布校历周次填写。如原3月2日开课的4周阶段性课程，填写1-4即可。</w:t>
      </w:r>
    </w:p>
    <w:p>
      <w:pPr>
        <w:keepNext w:val="0"/>
        <w:keepLines w:val="0"/>
        <w:pageBreakBefore w:val="0"/>
        <w:kinsoku/>
        <w:wordWrap/>
        <w:overflowPunct/>
        <w:topLinePunct w:val="0"/>
        <w:autoSpaceDE/>
        <w:autoSpaceDN/>
        <w:bidi w:val="0"/>
        <w:adjustRightInd/>
        <w:snapToGrid/>
        <w:spacing w:line="240" w:lineRule="auto"/>
        <w:ind w:right="0" w:rightChars="0" w:firstLine="240" w:firstLineChars="100"/>
        <w:textAlignment w:val="auto"/>
        <w:outlineLvl w:val="9"/>
        <w:rPr>
          <w:rFonts w:asciiTheme="minorEastAsia" w:hAnsiTheme="minorEastAsia"/>
          <w:color w:val="000000" w:themeColor="text1"/>
          <w:szCs w:val="32"/>
          <w14:textFill>
            <w14:solidFill>
              <w14:schemeClr w14:val="tx1"/>
            </w14:solidFill>
          </w14:textFill>
        </w:rPr>
      </w:pPr>
      <w:r>
        <w:rPr>
          <w:rFonts w:hint="eastAsia" w:asciiTheme="minorEastAsia" w:hAnsiTheme="minorEastAsia"/>
          <w:color w:val="000000" w:themeColor="text1"/>
          <w:szCs w:val="32"/>
          <w14:textFill>
            <w14:solidFill>
              <w14:schemeClr w14:val="tx1"/>
            </w14:solidFill>
          </w14:textFill>
        </w:rPr>
        <w:t>填报人：张丁予                                        主管教学领导（电子审阅）：</w:t>
      </w:r>
      <w:r>
        <w:rPr>
          <w:color w:val="000000" w:themeColor="text1"/>
          <w14:textFill>
            <w14:solidFill>
              <w14:schemeClr w14:val="tx1"/>
            </w14:solidFill>
          </w14:textFill>
        </w:rPr>
        <w:drawing>
          <wp:inline distT="0" distB="0" distL="114300" distR="114300">
            <wp:extent cx="420370" cy="316230"/>
            <wp:effectExtent l="0" t="0" r="17780" b="7620"/>
            <wp:docPr id="1053" name="图片 2" descr="IMG_20200202_093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图片 2" descr="IMG_20200202_093815"/>
                    <pic:cNvPicPr>
                      <a:picLocks noChangeAspect="1"/>
                    </pic:cNvPicPr>
                  </pic:nvPicPr>
                  <pic:blipFill>
                    <a:blip r:embed="rId6"/>
                    <a:stretch>
                      <a:fillRect/>
                    </a:stretch>
                  </pic:blipFill>
                  <pic:spPr>
                    <a:xfrm>
                      <a:off x="0" y="0"/>
                      <a:ext cx="420370" cy="316230"/>
                    </a:xfrm>
                    <a:prstGeom prst="rect">
                      <a:avLst/>
                    </a:prstGeom>
                    <a:noFill/>
                    <a:ln w="9525">
                      <a:noFill/>
                    </a:ln>
                  </pic:spPr>
                </pic:pic>
              </a:graphicData>
            </a:graphic>
          </wp:inline>
        </w:drawing>
      </w:r>
      <w:r>
        <w:rPr>
          <w:rFonts w:hint="eastAsia"/>
          <w:color w:val="000000" w:themeColor="text1"/>
          <w14:textFill>
            <w14:solidFill>
              <w14:schemeClr w14:val="tx1"/>
            </w14:solidFill>
          </w14:textFill>
        </w:rPr>
        <w:t>2020年2月9日</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微软雅黑" w:hAnsi="微软雅黑" w:eastAsia="微软雅黑" w:cs="宋体"/>
          <w:b/>
          <w:bCs/>
          <w:color w:val="000000" w:themeColor="text1"/>
          <w:kern w:val="36"/>
          <w:sz w:val="28"/>
          <w:szCs w:val="28"/>
          <w14:textFill>
            <w14:solidFill>
              <w14:schemeClr w14:val="tx1"/>
            </w14:solidFill>
          </w14:textFill>
        </w:rPr>
        <w:sectPr>
          <w:pgSz w:w="16838" w:h="11906" w:orient="landscape"/>
          <w:pgMar w:top="1701" w:right="1418" w:bottom="1417" w:left="1418" w:header="851" w:footer="992" w:gutter="0"/>
          <w:pgBorders>
            <w:top w:val="none" w:sz="0" w:space="0"/>
            <w:left w:val="none" w:sz="0" w:space="0"/>
            <w:bottom w:val="none" w:sz="0" w:space="0"/>
            <w:right w:val="none" w:sz="0" w:space="0"/>
          </w:pgBorders>
          <w:cols w:space="0" w:num="1"/>
          <w:rtlGutter w:val="0"/>
          <w:docGrid w:linePitch="326" w:charSpace="0"/>
        </w:sectPr>
      </w:pP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ascii="微软雅黑" w:hAnsi="微软雅黑" w:eastAsia="微软雅黑" w:cs="宋体"/>
          <w:b/>
          <w:bCs/>
          <w:color w:val="000000" w:themeColor="text1"/>
          <w:kern w:val="36"/>
          <w:sz w:val="28"/>
          <w:szCs w:val="28"/>
          <w14:textFill>
            <w14:solidFill>
              <w14:schemeClr w14:val="tx1"/>
            </w14:solidFill>
          </w14:textFill>
        </w:rPr>
      </w:pPr>
      <w:r>
        <w:rPr>
          <w:rFonts w:hint="eastAsia" w:ascii="微软雅黑" w:hAnsi="微软雅黑" w:eastAsia="微软雅黑" w:cs="宋体"/>
          <w:b/>
          <w:bCs/>
          <w:color w:val="000000" w:themeColor="text1"/>
          <w:kern w:val="36"/>
          <w:sz w:val="28"/>
          <w:szCs w:val="28"/>
          <w14:textFill>
            <w14:solidFill>
              <w14:schemeClr w14:val="tx1"/>
            </w14:solidFill>
          </w14:textFill>
        </w:rPr>
        <w:t xml:space="preserve"> 附表2：</w:t>
      </w: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asciiTheme="minorEastAsia" w:hAnsiTheme="minorEastAsia"/>
          <w:b/>
          <w:color w:val="000000" w:themeColor="text1"/>
          <w:sz w:val="40"/>
          <w:szCs w:val="44"/>
          <w14:textFill>
            <w14:solidFill>
              <w14:schemeClr w14:val="tx1"/>
            </w14:solidFill>
          </w14:textFill>
        </w:rPr>
      </w:pPr>
      <w:r>
        <w:rPr>
          <w:rFonts w:hint="eastAsia" w:asciiTheme="minorEastAsia" w:hAnsiTheme="minorEastAsia"/>
          <w:b/>
          <w:color w:val="000000" w:themeColor="text1"/>
          <w:sz w:val="40"/>
          <w:szCs w:val="44"/>
          <w14:textFill>
            <w14:solidFill>
              <w14:schemeClr w14:val="tx1"/>
            </w14:solidFill>
          </w14:textFill>
        </w:rPr>
        <w:t>2019-2020学年第二学期线上教学准备情况一览表</w:t>
      </w: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asciiTheme="minorEastAsia" w:hAnsiTheme="minorEastAsia"/>
          <w:b/>
          <w:color w:val="000000" w:themeColor="text1"/>
          <w:sz w:val="40"/>
          <w:szCs w:val="44"/>
          <w14:textFill>
            <w14:solidFill>
              <w14:schemeClr w14:val="tx1"/>
            </w14:solidFill>
          </w14:textFill>
        </w:rPr>
      </w:pPr>
      <w:bookmarkStart w:id="4" w:name="_Hlk32134132"/>
      <w:r>
        <w:rPr>
          <w:rFonts w:hint="eastAsia" w:asciiTheme="minorEastAsia" w:hAnsiTheme="minorEastAsia"/>
          <w:b/>
          <w:color w:val="000000" w:themeColor="text1"/>
          <w:sz w:val="40"/>
          <w:szCs w:val="44"/>
          <w14:textFill>
            <w14:solidFill>
              <w14:schemeClr w14:val="tx1"/>
            </w14:solidFill>
          </w14:textFill>
        </w:rPr>
        <w:t>（3月2日-</w:t>
      </w:r>
      <w:r>
        <w:rPr>
          <w:rFonts w:asciiTheme="minorEastAsia" w:hAnsiTheme="minorEastAsia"/>
          <w:b/>
          <w:color w:val="000000" w:themeColor="text1"/>
          <w:sz w:val="40"/>
          <w:szCs w:val="44"/>
          <w14:textFill>
            <w14:solidFill>
              <w14:schemeClr w14:val="tx1"/>
            </w14:solidFill>
          </w14:textFill>
        </w:rPr>
        <w:t>3</w:t>
      </w:r>
      <w:r>
        <w:rPr>
          <w:rFonts w:hint="eastAsia" w:asciiTheme="minorEastAsia" w:hAnsiTheme="minorEastAsia"/>
          <w:b/>
          <w:color w:val="000000" w:themeColor="text1"/>
          <w:sz w:val="40"/>
          <w:szCs w:val="44"/>
          <w14:textFill>
            <w14:solidFill>
              <w14:schemeClr w14:val="tx1"/>
            </w14:solidFill>
          </w14:textFill>
        </w:rPr>
        <w:t>月</w:t>
      </w:r>
      <w:r>
        <w:rPr>
          <w:rFonts w:asciiTheme="minorEastAsia" w:hAnsiTheme="minorEastAsia"/>
          <w:b/>
          <w:color w:val="000000" w:themeColor="text1"/>
          <w:sz w:val="40"/>
          <w:szCs w:val="44"/>
          <w14:textFill>
            <w14:solidFill>
              <w14:schemeClr w14:val="tx1"/>
            </w14:solidFill>
          </w14:textFill>
        </w:rPr>
        <w:t>27</w:t>
      </w:r>
      <w:r>
        <w:rPr>
          <w:rFonts w:hint="eastAsia" w:asciiTheme="minorEastAsia" w:hAnsiTheme="minorEastAsia"/>
          <w:b/>
          <w:color w:val="000000" w:themeColor="text1"/>
          <w:sz w:val="40"/>
          <w:szCs w:val="44"/>
          <w14:textFill>
            <w14:solidFill>
              <w14:schemeClr w14:val="tx1"/>
            </w14:solidFill>
          </w14:textFill>
        </w:rPr>
        <w:t>日）</w:t>
      </w:r>
    </w:p>
    <w:tbl>
      <w:tblPr>
        <w:tblStyle w:val="8"/>
        <w:tblW w:w="14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7"/>
        <w:gridCol w:w="709"/>
        <w:gridCol w:w="1996"/>
        <w:gridCol w:w="2410"/>
        <w:gridCol w:w="1242"/>
        <w:gridCol w:w="1276"/>
        <w:gridCol w:w="1134"/>
        <w:gridCol w:w="1156"/>
        <w:gridCol w:w="1276"/>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序号</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教学单位</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年级</w:t>
            </w:r>
          </w:p>
        </w:tc>
        <w:tc>
          <w:tcPr>
            <w:tcW w:w="199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专业（方向）</w:t>
            </w:r>
          </w:p>
        </w:tc>
        <w:tc>
          <w:tcPr>
            <w:tcW w:w="241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课程名称</w:t>
            </w: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大纲准备情况</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进度表准备情况</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教案准备情况</w:t>
            </w:r>
          </w:p>
        </w:tc>
        <w:tc>
          <w:tcPr>
            <w:tcW w:w="11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PPT准备情况</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点名册准备情况</w:t>
            </w:r>
          </w:p>
        </w:tc>
        <w:tc>
          <w:tcPr>
            <w:tcW w:w="14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线上学习素材准备情况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4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漫画学院</w:t>
            </w:r>
          </w:p>
        </w:tc>
        <w:tc>
          <w:tcPr>
            <w:tcW w:w="709"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17</w:t>
            </w:r>
          </w:p>
        </w:tc>
        <w:tc>
          <w:tcPr>
            <w:tcW w:w="199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新媒体漫画</w:t>
            </w:r>
          </w:p>
        </w:tc>
        <w:tc>
          <w:tcPr>
            <w:tcW w:w="2410"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商业漫画项目鉴赏</w:t>
            </w: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仿宋" w:hAnsi="仿宋" w:eastAsia="仿宋"/>
                <w:color w:val="000000" w:themeColor="text1"/>
                <w:sz w:val="28"/>
                <w:szCs w:val="28"/>
                <w14:textFill>
                  <w14:solidFill>
                    <w14:schemeClr w14:val="tx1"/>
                  </w14:solidFill>
                </w14:textFill>
              </w:rPr>
            </w:pP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1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4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4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漫画学院</w:t>
            </w:r>
          </w:p>
        </w:tc>
        <w:tc>
          <w:tcPr>
            <w:tcW w:w="709"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17</w:t>
            </w:r>
          </w:p>
        </w:tc>
        <w:tc>
          <w:tcPr>
            <w:tcW w:w="199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新媒体漫画</w:t>
            </w:r>
          </w:p>
        </w:tc>
        <w:tc>
          <w:tcPr>
            <w:tcW w:w="2410"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商业漫画项目创作实践</w:t>
            </w: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1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4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4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w:t>
            </w: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漫画学院</w:t>
            </w:r>
          </w:p>
        </w:tc>
        <w:tc>
          <w:tcPr>
            <w:tcW w:w="709"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18</w:t>
            </w:r>
          </w:p>
        </w:tc>
        <w:tc>
          <w:tcPr>
            <w:tcW w:w="199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新媒体漫画</w:t>
            </w:r>
          </w:p>
        </w:tc>
        <w:tc>
          <w:tcPr>
            <w:tcW w:w="2410"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漫画剧本</w:t>
            </w: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1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4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4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漫画学院</w:t>
            </w:r>
          </w:p>
        </w:tc>
        <w:tc>
          <w:tcPr>
            <w:tcW w:w="709"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19</w:t>
            </w:r>
          </w:p>
        </w:tc>
        <w:tc>
          <w:tcPr>
            <w:tcW w:w="199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新媒体漫画</w:t>
            </w:r>
          </w:p>
        </w:tc>
        <w:tc>
          <w:tcPr>
            <w:tcW w:w="2410"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PS数字绘画基础</w:t>
            </w: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1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4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4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漫画学院</w:t>
            </w:r>
          </w:p>
        </w:tc>
        <w:tc>
          <w:tcPr>
            <w:tcW w:w="709"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19</w:t>
            </w:r>
          </w:p>
        </w:tc>
        <w:tc>
          <w:tcPr>
            <w:tcW w:w="199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新媒体漫画</w:t>
            </w:r>
          </w:p>
        </w:tc>
        <w:tc>
          <w:tcPr>
            <w:tcW w:w="2410"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中外漫画史</w:t>
            </w: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1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4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4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w:t>
            </w: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漫画学院</w:t>
            </w:r>
          </w:p>
        </w:tc>
        <w:tc>
          <w:tcPr>
            <w:tcW w:w="709"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17</w:t>
            </w:r>
          </w:p>
        </w:tc>
        <w:tc>
          <w:tcPr>
            <w:tcW w:w="199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古典艺术工作室</w:t>
            </w:r>
          </w:p>
        </w:tc>
        <w:tc>
          <w:tcPr>
            <w:tcW w:w="2410"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主题性商业油画创作</w:t>
            </w: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1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4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4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7</w:t>
            </w: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漫画学院</w:t>
            </w:r>
          </w:p>
        </w:tc>
        <w:tc>
          <w:tcPr>
            <w:tcW w:w="709"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17</w:t>
            </w:r>
          </w:p>
        </w:tc>
        <w:tc>
          <w:tcPr>
            <w:tcW w:w="199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当代艺术工作室</w:t>
            </w:r>
          </w:p>
        </w:tc>
        <w:tc>
          <w:tcPr>
            <w:tcW w:w="2410"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主题性商业国画创作</w:t>
            </w: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15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c>
          <w:tcPr>
            <w:tcW w:w="14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 w:hAnsi="仿宋" w:eastAsia="仿宋"/>
                <w:color w:val="000000" w:themeColor="text1"/>
                <w:szCs w:val="21"/>
                <w14:textFill>
                  <w14:solidFill>
                    <w14:schemeClr w14:val="tx1"/>
                  </w14:solidFill>
                </w14:textFill>
              </w:rPr>
            </w:pPr>
          </w:p>
        </w:tc>
      </w:tr>
    </w:tbl>
    <w:p>
      <w:pPr>
        <w:keepNext w:val="0"/>
        <w:keepLines w:val="0"/>
        <w:pageBreakBefore w:val="0"/>
        <w:kinsoku/>
        <w:wordWrap/>
        <w:overflowPunct/>
        <w:topLinePunct w:val="0"/>
        <w:autoSpaceDE/>
        <w:autoSpaceDN/>
        <w:bidi w:val="0"/>
        <w:adjustRightInd/>
        <w:snapToGrid/>
        <w:spacing w:line="240" w:lineRule="auto"/>
        <w:ind w:left="-972" w:leftChars="-405" w:right="0" w:rightChars="0"/>
        <w:textAlignment w:val="auto"/>
        <w:outlineLvl w:val="9"/>
        <w:rPr>
          <w:rFonts w:asciiTheme="minorEastAsia" w:hAnsiTheme="minorEastAsia"/>
          <w:color w:val="000000" w:themeColor="text1"/>
          <w:szCs w:val="32"/>
          <w14:textFill>
            <w14:solidFill>
              <w14:schemeClr w14:val="tx1"/>
            </w14:solidFill>
          </w14:textFill>
        </w:rPr>
      </w:pPr>
      <w:r>
        <w:rPr>
          <w:rFonts w:hint="eastAsia" w:asciiTheme="minorEastAsia" w:hAnsiTheme="minorEastAsia"/>
          <w:color w:val="000000" w:themeColor="text1"/>
          <w:szCs w:val="32"/>
          <w14:textFill>
            <w14:solidFill>
              <w14:schemeClr w14:val="tx1"/>
            </w14:solidFill>
          </w14:textFill>
        </w:rPr>
        <w:t xml:space="preserve"> </w:t>
      </w:r>
      <w:r>
        <w:rPr>
          <w:rFonts w:asciiTheme="minorEastAsia" w:hAnsiTheme="minorEastAsia"/>
          <w:color w:val="000000" w:themeColor="text1"/>
          <w:szCs w:val="32"/>
          <w14:textFill>
            <w14:solidFill>
              <w14:schemeClr w14:val="tx1"/>
            </w14:solidFill>
          </w14:textFill>
        </w:rPr>
        <w:t xml:space="preserve">     </w:t>
      </w:r>
      <w:r>
        <w:rPr>
          <w:rFonts w:hint="eastAsia" w:asciiTheme="minorEastAsia" w:hAnsiTheme="minorEastAsia"/>
          <w:color w:val="000000" w:themeColor="text1"/>
          <w:szCs w:val="32"/>
          <w14:textFill>
            <w14:solidFill>
              <w14:schemeClr w14:val="tx1"/>
            </w14:solidFill>
          </w14:textFill>
        </w:rPr>
        <w:t>注：准备情况填写是否齐全。</w:t>
      </w:r>
    </w:p>
    <w:p>
      <w:pPr>
        <w:keepNext w:val="0"/>
        <w:keepLines w:val="0"/>
        <w:pageBreakBefore w:val="0"/>
        <w:kinsoku/>
        <w:wordWrap/>
        <w:overflowPunct/>
        <w:topLinePunct w:val="0"/>
        <w:autoSpaceDE/>
        <w:autoSpaceDN/>
        <w:bidi w:val="0"/>
        <w:adjustRightInd/>
        <w:snapToGrid/>
        <w:spacing w:line="240" w:lineRule="auto"/>
        <w:ind w:left="-972" w:leftChars="-405" w:right="0" w:rightChars="0" w:firstLine="960" w:firstLineChars="400"/>
        <w:textAlignment w:val="auto"/>
        <w:outlineLvl w:val="9"/>
        <w:rPr>
          <w:rFonts w:asciiTheme="minorEastAsia" w:hAnsiTheme="minorEastAsia"/>
          <w:color w:val="000000" w:themeColor="text1"/>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left="-972" w:leftChars="-405" w:right="0" w:rightChars="0" w:firstLine="960" w:firstLineChars="400"/>
        <w:textAlignment w:val="auto"/>
        <w:outlineLvl w:val="9"/>
        <w:rPr>
          <w:rFonts w:asciiTheme="minorEastAsia" w:hAnsiTheme="minorEastAsia"/>
          <w:color w:val="000000" w:themeColor="text1"/>
          <w:szCs w:val="32"/>
          <w14:textFill>
            <w14:solidFill>
              <w14:schemeClr w14:val="tx1"/>
            </w14:solidFill>
          </w14:textFill>
        </w:rPr>
      </w:pPr>
      <w:r>
        <w:rPr>
          <w:rFonts w:hint="eastAsia" w:asciiTheme="minorEastAsia" w:hAnsiTheme="minorEastAsia"/>
          <w:color w:val="000000" w:themeColor="text1"/>
          <w:szCs w:val="32"/>
          <w14:textFill>
            <w14:solidFill>
              <w14:schemeClr w14:val="tx1"/>
            </w14:solidFill>
          </w14:textFill>
        </w:rPr>
        <w:t xml:space="preserve">填报人：                              </w:t>
      </w:r>
      <w:r>
        <w:rPr>
          <w:rFonts w:asciiTheme="minorEastAsia" w:hAnsiTheme="minorEastAsia"/>
          <w:color w:val="000000" w:themeColor="text1"/>
          <w:szCs w:val="32"/>
          <w14:textFill>
            <w14:solidFill>
              <w14:schemeClr w14:val="tx1"/>
            </w14:solidFill>
          </w14:textFill>
        </w:rPr>
        <w:t xml:space="preserve">                 </w:t>
      </w:r>
      <w:r>
        <w:rPr>
          <w:rFonts w:hint="eastAsia" w:asciiTheme="minorEastAsia" w:hAnsiTheme="minorEastAsia"/>
          <w:color w:val="000000" w:themeColor="text1"/>
          <w:szCs w:val="32"/>
          <w14:textFill>
            <w14:solidFill>
              <w14:schemeClr w14:val="tx1"/>
            </w14:solidFill>
          </w14:textFill>
        </w:rPr>
        <w:t xml:space="preserve"> 主管教学领导（电子审阅）：                 </w:t>
      </w:r>
      <w:r>
        <w:rPr>
          <w:rFonts w:hint="eastAsia"/>
          <w:color w:val="000000" w:themeColor="text1"/>
          <w14:textFill>
            <w14:solidFill>
              <w14:schemeClr w14:val="tx1"/>
            </w14:solidFill>
          </w14:textFill>
        </w:rPr>
        <w:t>2020年2月17日</w:t>
      </w:r>
    </w:p>
    <w:bookmarkEnd w:id="4"/>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ascii="微软雅黑" w:hAnsi="微软雅黑" w:cs="宋体"/>
          <w:b/>
          <w:bCs/>
          <w:color w:val="000000" w:themeColor="text1"/>
          <w:kern w:val="36"/>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ascii="微软雅黑" w:hAnsi="微软雅黑" w:cs="宋体"/>
          <w:b/>
          <w:bCs/>
          <w:color w:val="000000" w:themeColor="text1"/>
          <w:kern w:val="36"/>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ascii="微软雅黑" w:hAnsi="微软雅黑" w:cs="宋体"/>
          <w:b/>
          <w:bCs/>
          <w:color w:val="000000" w:themeColor="text1"/>
          <w:kern w:val="36"/>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asciiTheme="minorEastAsia" w:hAnsiTheme="minorEastAsia"/>
          <w:b/>
          <w:color w:val="000000" w:themeColor="text1"/>
          <w:sz w:val="40"/>
          <w:szCs w:val="44"/>
          <w14:textFill>
            <w14:solidFill>
              <w14:schemeClr w14:val="tx1"/>
            </w14:solidFill>
          </w14:textFill>
        </w:rPr>
      </w:pPr>
      <w:r>
        <w:rPr>
          <w:rFonts w:hint="eastAsia" w:ascii="微软雅黑" w:hAnsi="微软雅黑" w:eastAsia="微软雅黑" w:cs="宋体"/>
          <w:b/>
          <w:bCs/>
          <w:color w:val="000000" w:themeColor="text1"/>
          <w:kern w:val="36"/>
          <w:sz w:val="28"/>
          <w:szCs w:val="28"/>
          <w14:textFill>
            <w14:solidFill>
              <w14:schemeClr w14:val="tx1"/>
            </w14:solidFill>
          </w14:textFill>
        </w:rPr>
        <w:t>附表3：</w:t>
      </w:r>
      <w:r>
        <w:rPr>
          <w:rFonts w:asciiTheme="minorEastAsia" w:hAnsiTheme="minorEastAsia"/>
          <w:b/>
          <w:color w:val="000000" w:themeColor="text1"/>
          <w:sz w:val="40"/>
          <w:szCs w:val="44"/>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asciiTheme="minorEastAsia" w:hAnsiTheme="minorEastAsia"/>
          <w:b/>
          <w:color w:val="000000" w:themeColor="text1"/>
          <w:sz w:val="40"/>
          <w:szCs w:val="44"/>
          <w14:textFill>
            <w14:solidFill>
              <w14:schemeClr w14:val="tx1"/>
            </w14:solidFill>
          </w14:textFill>
        </w:rPr>
      </w:pPr>
      <w:r>
        <w:rPr>
          <w:rFonts w:hint="eastAsia" w:asciiTheme="minorEastAsia" w:hAnsiTheme="minorEastAsia"/>
          <w:b/>
          <w:color w:val="000000" w:themeColor="text1"/>
          <w:sz w:val="40"/>
          <w:szCs w:val="44"/>
          <w14:textFill>
            <w14:solidFill>
              <w14:schemeClr w14:val="tx1"/>
            </w14:solidFill>
          </w14:textFill>
        </w:rPr>
        <w:t>2019-2020学年第二学期线上课程安排表</w:t>
      </w: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asciiTheme="minorEastAsia" w:hAnsiTheme="minorEastAsia"/>
          <w:b/>
          <w:color w:val="000000" w:themeColor="text1"/>
          <w:sz w:val="40"/>
          <w:szCs w:val="44"/>
          <w14:textFill>
            <w14:solidFill>
              <w14:schemeClr w14:val="tx1"/>
            </w14:solidFill>
          </w14:textFill>
        </w:rPr>
      </w:pPr>
      <w:r>
        <w:rPr>
          <w:rFonts w:hint="eastAsia" w:asciiTheme="minorEastAsia" w:hAnsiTheme="minorEastAsia"/>
          <w:b/>
          <w:color w:val="000000" w:themeColor="text1"/>
          <w:sz w:val="40"/>
          <w:szCs w:val="44"/>
          <w14:textFill>
            <w14:solidFill>
              <w14:schemeClr w14:val="tx1"/>
            </w14:solidFill>
          </w14:textFill>
        </w:rPr>
        <w:t>（3月2日-</w:t>
      </w:r>
      <w:r>
        <w:rPr>
          <w:rFonts w:asciiTheme="minorEastAsia" w:hAnsiTheme="minorEastAsia"/>
          <w:b/>
          <w:color w:val="000000" w:themeColor="text1"/>
          <w:sz w:val="40"/>
          <w:szCs w:val="44"/>
          <w14:textFill>
            <w14:solidFill>
              <w14:schemeClr w14:val="tx1"/>
            </w14:solidFill>
          </w14:textFill>
        </w:rPr>
        <w:t>3</w:t>
      </w:r>
      <w:r>
        <w:rPr>
          <w:rFonts w:hint="eastAsia" w:asciiTheme="minorEastAsia" w:hAnsiTheme="minorEastAsia"/>
          <w:b/>
          <w:color w:val="000000" w:themeColor="text1"/>
          <w:sz w:val="40"/>
          <w:szCs w:val="44"/>
          <w14:textFill>
            <w14:solidFill>
              <w14:schemeClr w14:val="tx1"/>
            </w14:solidFill>
          </w14:textFill>
        </w:rPr>
        <w:t>月</w:t>
      </w:r>
      <w:r>
        <w:rPr>
          <w:rFonts w:asciiTheme="minorEastAsia" w:hAnsiTheme="minorEastAsia"/>
          <w:b/>
          <w:color w:val="000000" w:themeColor="text1"/>
          <w:sz w:val="40"/>
          <w:szCs w:val="44"/>
          <w14:textFill>
            <w14:solidFill>
              <w14:schemeClr w14:val="tx1"/>
            </w14:solidFill>
          </w14:textFill>
        </w:rPr>
        <w:t>27</w:t>
      </w:r>
      <w:r>
        <w:rPr>
          <w:rFonts w:hint="eastAsia" w:asciiTheme="minorEastAsia" w:hAnsiTheme="minorEastAsia"/>
          <w:b/>
          <w:color w:val="000000" w:themeColor="text1"/>
          <w:sz w:val="40"/>
          <w:szCs w:val="44"/>
          <w14:textFill>
            <w14:solidFill>
              <w14:schemeClr w14:val="tx1"/>
            </w14:solidFill>
          </w14:textFill>
        </w:rPr>
        <w:t>日）</w:t>
      </w:r>
    </w:p>
    <w:tbl>
      <w:tblPr>
        <w:tblStyle w:val="8"/>
        <w:tblW w:w="15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295"/>
        <w:gridCol w:w="703"/>
        <w:gridCol w:w="1319"/>
        <w:gridCol w:w="2398"/>
        <w:gridCol w:w="576"/>
        <w:gridCol w:w="564"/>
        <w:gridCol w:w="1055"/>
        <w:gridCol w:w="1341"/>
        <w:gridCol w:w="850"/>
        <w:gridCol w:w="3258"/>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71"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序号</w:t>
            </w:r>
          </w:p>
        </w:tc>
        <w:tc>
          <w:tcPr>
            <w:tcW w:w="1295"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教学单位</w:t>
            </w:r>
          </w:p>
        </w:tc>
        <w:tc>
          <w:tcPr>
            <w:tcW w:w="703"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年级</w:t>
            </w:r>
          </w:p>
        </w:tc>
        <w:tc>
          <w:tcPr>
            <w:tcW w:w="1319"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专业（方向）</w:t>
            </w:r>
          </w:p>
        </w:tc>
        <w:tc>
          <w:tcPr>
            <w:tcW w:w="2398"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课程名称</w:t>
            </w:r>
          </w:p>
        </w:tc>
        <w:tc>
          <w:tcPr>
            <w:tcW w:w="57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总学时</w:t>
            </w:r>
          </w:p>
        </w:tc>
        <w:tc>
          <w:tcPr>
            <w:tcW w:w="564"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理论学时</w:t>
            </w:r>
          </w:p>
        </w:tc>
        <w:tc>
          <w:tcPr>
            <w:tcW w:w="1055" w:type="dxa"/>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在线教学学时</w:t>
            </w:r>
          </w:p>
        </w:tc>
        <w:tc>
          <w:tcPr>
            <w:tcW w:w="1341"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在线教学周次、起止时间</w:t>
            </w:r>
          </w:p>
        </w:tc>
        <w:tc>
          <w:tcPr>
            <w:tcW w:w="850"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在线教学</w:t>
            </w: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周学时</w:t>
            </w:r>
          </w:p>
        </w:tc>
        <w:tc>
          <w:tcPr>
            <w:tcW w:w="3258"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任课教师</w:t>
            </w:r>
          </w:p>
        </w:tc>
        <w:tc>
          <w:tcPr>
            <w:tcW w:w="1416" w:type="dxa"/>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1"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1295"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漫画学院</w:t>
            </w:r>
          </w:p>
        </w:tc>
        <w:tc>
          <w:tcPr>
            <w:tcW w:w="703"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w:t>
            </w:r>
          </w:p>
        </w:tc>
        <w:tc>
          <w:tcPr>
            <w:tcW w:w="1319"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新媒体漫画</w:t>
            </w:r>
          </w:p>
        </w:tc>
        <w:tc>
          <w:tcPr>
            <w:tcW w:w="2398"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商业漫画项目鉴赏</w:t>
            </w:r>
          </w:p>
        </w:tc>
        <w:tc>
          <w:tcPr>
            <w:tcW w:w="57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64</w:t>
            </w:r>
          </w:p>
        </w:tc>
        <w:tc>
          <w:tcPr>
            <w:tcW w:w="564"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64</w:t>
            </w:r>
          </w:p>
        </w:tc>
        <w:tc>
          <w:tcPr>
            <w:tcW w:w="1055"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16</w:t>
            </w:r>
          </w:p>
        </w:tc>
        <w:tc>
          <w:tcPr>
            <w:tcW w:w="1341"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1-4周 </w:t>
            </w: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3.2-3.27</w:t>
            </w:r>
          </w:p>
        </w:tc>
        <w:tc>
          <w:tcPr>
            <w:tcW w:w="850"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p>
        </w:tc>
        <w:tc>
          <w:tcPr>
            <w:tcW w:w="3258"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杨丽娟、富正一、路现娜</w:t>
            </w:r>
          </w:p>
        </w:tc>
        <w:tc>
          <w:tcPr>
            <w:tcW w:w="1416" w:type="dxa"/>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1295"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漫画学院</w:t>
            </w:r>
          </w:p>
        </w:tc>
        <w:tc>
          <w:tcPr>
            <w:tcW w:w="703"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w:t>
            </w:r>
          </w:p>
        </w:tc>
        <w:tc>
          <w:tcPr>
            <w:tcW w:w="1319"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新媒体漫画</w:t>
            </w:r>
          </w:p>
        </w:tc>
        <w:tc>
          <w:tcPr>
            <w:tcW w:w="2398"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商业漫画项目创作实践</w:t>
            </w:r>
          </w:p>
        </w:tc>
        <w:tc>
          <w:tcPr>
            <w:tcW w:w="57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320</w:t>
            </w:r>
          </w:p>
        </w:tc>
        <w:tc>
          <w:tcPr>
            <w:tcW w:w="564"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tc>
        <w:tc>
          <w:tcPr>
            <w:tcW w:w="1055"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80</w:t>
            </w:r>
          </w:p>
        </w:tc>
        <w:tc>
          <w:tcPr>
            <w:tcW w:w="1341"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1-4周</w:t>
            </w: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3.2-3.27</w:t>
            </w:r>
          </w:p>
        </w:tc>
        <w:tc>
          <w:tcPr>
            <w:tcW w:w="850"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w:t>
            </w:r>
          </w:p>
        </w:tc>
        <w:tc>
          <w:tcPr>
            <w:tcW w:w="3258"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杨丽娟、杨娜、路现娜、李震、富正一</w:t>
            </w:r>
          </w:p>
        </w:tc>
        <w:tc>
          <w:tcPr>
            <w:tcW w:w="1416" w:type="dxa"/>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1"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1295"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漫画学院</w:t>
            </w:r>
          </w:p>
        </w:tc>
        <w:tc>
          <w:tcPr>
            <w:tcW w:w="703"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18</w:t>
            </w:r>
          </w:p>
        </w:tc>
        <w:tc>
          <w:tcPr>
            <w:tcW w:w="1319"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新媒体漫画</w:t>
            </w:r>
          </w:p>
        </w:tc>
        <w:tc>
          <w:tcPr>
            <w:tcW w:w="2398"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漫画剧本</w:t>
            </w:r>
          </w:p>
        </w:tc>
        <w:tc>
          <w:tcPr>
            <w:tcW w:w="57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36</w:t>
            </w:r>
          </w:p>
        </w:tc>
        <w:tc>
          <w:tcPr>
            <w:tcW w:w="564"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16</w:t>
            </w:r>
          </w:p>
        </w:tc>
        <w:tc>
          <w:tcPr>
            <w:tcW w:w="1055"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24</w:t>
            </w:r>
          </w:p>
        </w:tc>
        <w:tc>
          <w:tcPr>
            <w:tcW w:w="1341"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1-4周</w:t>
            </w: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3.2-3.27</w:t>
            </w:r>
          </w:p>
        </w:tc>
        <w:tc>
          <w:tcPr>
            <w:tcW w:w="850"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6</w:t>
            </w:r>
          </w:p>
        </w:tc>
        <w:tc>
          <w:tcPr>
            <w:tcW w:w="3258"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邱思斯、王丽莹、王黎、郑梦帅</w:t>
            </w:r>
          </w:p>
        </w:tc>
        <w:tc>
          <w:tcPr>
            <w:tcW w:w="1416" w:type="dxa"/>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p>
        </w:tc>
        <w:tc>
          <w:tcPr>
            <w:tcW w:w="1295"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漫画学院</w:t>
            </w:r>
          </w:p>
        </w:tc>
        <w:tc>
          <w:tcPr>
            <w:tcW w:w="703"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19</w:t>
            </w:r>
          </w:p>
        </w:tc>
        <w:tc>
          <w:tcPr>
            <w:tcW w:w="1319"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新媒体漫画</w:t>
            </w:r>
          </w:p>
        </w:tc>
        <w:tc>
          <w:tcPr>
            <w:tcW w:w="2398"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PS数字绘画基础</w:t>
            </w:r>
          </w:p>
        </w:tc>
        <w:tc>
          <w:tcPr>
            <w:tcW w:w="57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36</w:t>
            </w:r>
          </w:p>
        </w:tc>
        <w:tc>
          <w:tcPr>
            <w:tcW w:w="564"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18</w:t>
            </w:r>
          </w:p>
        </w:tc>
        <w:tc>
          <w:tcPr>
            <w:tcW w:w="1055"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6</w:t>
            </w:r>
          </w:p>
        </w:tc>
        <w:tc>
          <w:tcPr>
            <w:tcW w:w="1341"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-4周</w:t>
            </w: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—3.27</w:t>
            </w:r>
          </w:p>
        </w:tc>
        <w:tc>
          <w:tcPr>
            <w:tcW w:w="850"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4</w:t>
            </w:r>
          </w:p>
        </w:tc>
        <w:tc>
          <w:tcPr>
            <w:tcW w:w="3258"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张宇魁、关茗月、徐文翔、张文博、 刘彤</w:t>
            </w:r>
          </w:p>
        </w:tc>
        <w:tc>
          <w:tcPr>
            <w:tcW w:w="1416" w:type="dxa"/>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1"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w:t>
            </w:r>
          </w:p>
        </w:tc>
        <w:tc>
          <w:tcPr>
            <w:tcW w:w="1295"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漫画学院</w:t>
            </w:r>
          </w:p>
        </w:tc>
        <w:tc>
          <w:tcPr>
            <w:tcW w:w="703"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19</w:t>
            </w:r>
          </w:p>
        </w:tc>
        <w:tc>
          <w:tcPr>
            <w:tcW w:w="1319"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新媒体漫画</w:t>
            </w:r>
          </w:p>
        </w:tc>
        <w:tc>
          <w:tcPr>
            <w:tcW w:w="2398"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中外漫画史</w:t>
            </w:r>
          </w:p>
        </w:tc>
        <w:tc>
          <w:tcPr>
            <w:tcW w:w="57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32</w:t>
            </w:r>
          </w:p>
        </w:tc>
        <w:tc>
          <w:tcPr>
            <w:tcW w:w="564"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32</w:t>
            </w:r>
          </w:p>
        </w:tc>
        <w:tc>
          <w:tcPr>
            <w:tcW w:w="1055"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32</w:t>
            </w:r>
          </w:p>
        </w:tc>
        <w:tc>
          <w:tcPr>
            <w:tcW w:w="1341"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1-4周   3.2-3.27</w:t>
            </w:r>
          </w:p>
        </w:tc>
        <w:tc>
          <w:tcPr>
            <w:tcW w:w="850"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w:t>
            </w:r>
          </w:p>
        </w:tc>
        <w:tc>
          <w:tcPr>
            <w:tcW w:w="3258"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刘桂秀</w:t>
            </w:r>
          </w:p>
        </w:tc>
        <w:tc>
          <w:tcPr>
            <w:tcW w:w="1416" w:type="dxa"/>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1"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w:t>
            </w:r>
          </w:p>
        </w:tc>
        <w:tc>
          <w:tcPr>
            <w:tcW w:w="1295"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漫画学院</w:t>
            </w:r>
          </w:p>
        </w:tc>
        <w:tc>
          <w:tcPr>
            <w:tcW w:w="703"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w:t>
            </w:r>
          </w:p>
        </w:tc>
        <w:tc>
          <w:tcPr>
            <w:tcW w:w="1319"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古典艺术工作室</w:t>
            </w:r>
          </w:p>
        </w:tc>
        <w:tc>
          <w:tcPr>
            <w:tcW w:w="2398"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主题性商业油画创作</w:t>
            </w:r>
          </w:p>
        </w:tc>
        <w:tc>
          <w:tcPr>
            <w:tcW w:w="57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64</w:t>
            </w:r>
          </w:p>
        </w:tc>
        <w:tc>
          <w:tcPr>
            <w:tcW w:w="564"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64</w:t>
            </w:r>
          </w:p>
        </w:tc>
        <w:tc>
          <w:tcPr>
            <w:tcW w:w="1055"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16</w:t>
            </w:r>
          </w:p>
        </w:tc>
        <w:tc>
          <w:tcPr>
            <w:tcW w:w="1341"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1-4周 </w:t>
            </w: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3.2-3.27</w:t>
            </w:r>
          </w:p>
        </w:tc>
        <w:tc>
          <w:tcPr>
            <w:tcW w:w="850"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p>
        </w:tc>
        <w:tc>
          <w:tcPr>
            <w:tcW w:w="3258"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常嵩</w:t>
            </w:r>
          </w:p>
        </w:tc>
        <w:tc>
          <w:tcPr>
            <w:tcW w:w="1416" w:type="dxa"/>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71"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w:t>
            </w:r>
          </w:p>
        </w:tc>
        <w:tc>
          <w:tcPr>
            <w:tcW w:w="1295"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漫画学院</w:t>
            </w:r>
          </w:p>
        </w:tc>
        <w:tc>
          <w:tcPr>
            <w:tcW w:w="703"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w:t>
            </w:r>
          </w:p>
        </w:tc>
        <w:tc>
          <w:tcPr>
            <w:tcW w:w="1319"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当代艺术工作室</w:t>
            </w:r>
          </w:p>
        </w:tc>
        <w:tc>
          <w:tcPr>
            <w:tcW w:w="2398"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主题性商业国画创作</w:t>
            </w:r>
          </w:p>
        </w:tc>
        <w:tc>
          <w:tcPr>
            <w:tcW w:w="57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64</w:t>
            </w:r>
          </w:p>
        </w:tc>
        <w:tc>
          <w:tcPr>
            <w:tcW w:w="564"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64</w:t>
            </w:r>
          </w:p>
        </w:tc>
        <w:tc>
          <w:tcPr>
            <w:tcW w:w="1055"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16</w:t>
            </w:r>
          </w:p>
        </w:tc>
        <w:tc>
          <w:tcPr>
            <w:tcW w:w="1341"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1-4周 </w:t>
            </w: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3.2-3.27</w:t>
            </w:r>
          </w:p>
        </w:tc>
        <w:tc>
          <w:tcPr>
            <w:tcW w:w="850"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p>
        </w:tc>
        <w:tc>
          <w:tcPr>
            <w:tcW w:w="3258"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常嵩</w:t>
            </w:r>
          </w:p>
        </w:tc>
        <w:tc>
          <w:tcPr>
            <w:tcW w:w="1416" w:type="dxa"/>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pPr>
        <w:keepNext w:val="0"/>
        <w:keepLines w:val="0"/>
        <w:pageBreakBefore w:val="0"/>
        <w:kinsoku/>
        <w:wordWrap/>
        <w:overflowPunct/>
        <w:topLinePunct w:val="0"/>
        <w:autoSpaceDE/>
        <w:autoSpaceDN/>
        <w:bidi w:val="0"/>
        <w:adjustRightInd/>
        <w:snapToGrid/>
        <w:spacing w:line="240" w:lineRule="auto"/>
        <w:ind w:left="-972" w:leftChars="-405" w:right="0" w:rightChars="0"/>
        <w:textAlignment w:val="auto"/>
        <w:outlineLvl w:val="9"/>
        <w:rPr>
          <w:rFonts w:asciiTheme="minorEastAsia" w:hAnsiTheme="minorEastAsia"/>
          <w:color w:val="000000" w:themeColor="text1"/>
          <w:szCs w:val="32"/>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240" w:lineRule="auto"/>
        <w:ind w:left="-972" w:leftChars="-405" w:right="0" w:rightChars="0" w:firstLine="960" w:firstLineChars="400"/>
        <w:textAlignment w:val="auto"/>
        <w:outlineLvl w:val="9"/>
        <w:rPr>
          <w:rFonts w:asciiTheme="minorEastAsia" w:hAnsiTheme="minorEastAsia"/>
          <w:color w:val="000000" w:themeColor="text1"/>
          <w:szCs w:val="32"/>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58240" behindDoc="0" locked="0" layoutInCell="1" allowOverlap="1">
            <wp:simplePos x="0" y="0"/>
            <wp:positionH relativeFrom="column">
              <wp:posOffset>6214110</wp:posOffset>
            </wp:positionH>
            <wp:positionV relativeFrom="paragraph">
              <wp:posOffset>15240</wp:posOffset>
            </wp:positionV>
            <wp:extent cx="420370" cy="316230"/>
            <wp:effectExtent l="0" t="0" r="17780" b="7620"/>
            <wp:wrapSquare wrapText="bothSides"/>
            <wp:docPr id="8" name="图片 2" descr="IMG_20200202_093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IMG_20200202_093815"/>
                    <pic:cNvPicPr>
                      <a:picLocks noChangeAspect="1"/>
                    </pic:cNvPicPr>
                  </pic:nvPicPr>
                  <pic:blipFill>
                    <a:blip r:embed="rId6"/>
                    <a:stretch>
                      <a:fillRect/>
                    </a:stretch>
                  </pic:blipFill>
                  <pic:spPr>
                    <a:xfrm>
                      <a:off x="0" y="0"/>
                      <a:ext cx="420370" cy="316230"/>
                    </a:xfrm>
                    <a:prstGeom prst="rect">
                      <a:avLst/>
                    </a:prstGeom>
                    <a:noFill/>
                    <a:ln w="9525">
                      <a:noFill/>
                    </a:ln>
                  </pic:spPr>
                </pic:pic>
              </a:graphicData>
            </a:graphic>
          </wp:anchor>
        </w:drawing>
      </w:r>
    </w:p>
    <w:p>
      <w:pPr>
        <w:keepNext w:val="0"/>
        <w:keepLines w:val="0"/>
        <w:pageBreakBefore w:val="0"/>
        <w:kinsoku/>
        <w:wordWrap/>
        <w:overflowPunct/>
        <w:topLinePunct w:val="0"/>
        <w:autoSpaceDE/>
        <w:autoSpaceDN/>
        <w:bidi w:val="0"/>
        <w:adjustRightInd/>
        <w:snapToGrid/>
        <w:spacing w:line="240" w:lineRule="auto"/>
        <w:ind w:left="-972" w:leftChars="-405" w:right="0" w:rightChars="0" w:firstLine="1200" w:firstLineChars="500"/>
        <w:textAlignment w:val="auto"/>
        <w:outlineLvl w:val="9"/>
        <w:rPr>
          <w:rFonts w:ascii="仿宋" w:hAnsi="仿宋"/>
          <w:b/>
          <w:color w:val="000000" w:themeColor="text1"/>
          <w:sz w:val="32"/>
          <w:szCs w:val="32"/>
          <w:highlight w:val="green"/>
          <w14:textFill>
            <w14:solidFill>
              <w14:schemeClr w14:val="tx1"/>
            </w14:solidFill>
          </w14:textFill>
        </w:rPr>
      </w:pPr>
      <w:r>
        <w:rPr>
          <w:rFonts w:hint="eastAsia" w:asciiTheme="minorEastAsia" w:hAnsiTheme="minorEastAsia"/>
          <w:color w:val="000000" w:themeColor="text1"/>
          <w:szCs w:val="32"/>
          <w14:textFill>
            <w14:solidFill>
              <w14:schemeClr w14:val="tx1"/>
            </w14:solidFill>
          </w14:textFill>
        </w:rPr>
        <w:t xml:space="preserve">填报人：张丁予                              </w:t>
      </w:r>
      <w:r>
        <w:rPr>
          <w:rFonts w:asciiTheme="minorEastAsia" w:hAnsiTheme="minorEastAsia"/>
          <w:color w:val="000000" w:themeColor="text1"/>
          <w:szCs w:val="32"/>
          <w14:textFill>
            <w14:solidFill>
              <w14:schemeClr w14:val="tx1"/>
            </w14:solidFill>
          </w14:textFill>
        </w:rPr>
        <w:t xml:space="preserve">        </w:t>
      </w:r>
      <w:r>
        <w:rPr>
          <w:rFonts w:hint="eastAsia" w:asciiTheme="minorEastAsia" w:hAnsiTheme="minorEastAsia"/>
          <w:color w:val="000000" w:themeColor="text1"/>
          <w:szCs w:val="32"/>
          <w14:textFill>
            <w14:solidFill>
              <w14:schemeClr w14:val="tx1"/>
            </w14:solidFill>
          </w14:textFill>
        </w:rPr>
        <w:t xml:space="preserve">主管教学领导（电子审阅）：           </w:t>
      </w:r>
      <w:r>
        <w:rPr>
          <w:rFonts w:asciiTheme="minorEastAsia" w:hAnsiTheme="minorEastAsia"/>
          <w:color w:val="000000" w:themeColor="text1"/>
          <w:szCs w:val="32"/>
          <w14:textFill>
            <w14:solidFill>
              <w14:schemeClr w14:val="tx1"/>
            </w14:solidFill>
          </w14:textFill>
        </w:rPr>
        <w:t xml:space="preserve">    </w:t>
      </w:r>
      <w:r>
        <w:rPr>
          <w:rFonts w:hint="eastAsia"/>
          <w:color w:val="000000" w:themeColor="text1"/>
          <w14:textFill>
            <w14:solidFill>
              <w14:schemeClr w14:val="tx1"/>
            </w14:solidFill>
          </w14:textFill>
        </w:rPr>
        <w:t>2020年2月17日</w:t>
      </w:r>
    </w:p>
    <w:sectPr>
      <w:pgSz w:w="16838" w:h="11906" w:orient="landscape"/>
      <w:pgMar w:top="1701" w:right="1418" w:bottom="1417" w:left="1418" w:header="851" w:footer="992" w:gutter="0"/>
      <w:pgBorders>
        <w:top w:val="none" w:sz="0" w:space="0"/>
        <w:left w:val="none" w:sz="0" w:space="0"/>
        <w:bottom w:val="none" w:sz="0" w:space="0"/>
        <w:right w:val="none" w:sz="0" w:space="0"/>
      </w:pgBorders>
      <w:cols w:space="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Heiti SC Light">
    <w:altName w:val="思源黑体"/>
    <w:panose1 w:val="00000000000000000000"/>
    <w:charset w:val="50"/>
    <w:family w:val="auto"/>
    <w:pitch w:val="default"/>
    <w:sig w:usb0="00000000" w:usb1="00000000" w:usb2="00000010" w:usb3="00000000" w:csb0="003E0000" w:csb1="00000000"/>
  </w:font>
  <w:font w:name="黑体-简">
    <w:altName w:val="黑体"/>
    <w:panose1 w:val="02000000000000000000"/>
    <w:charset w:val="86"/>
    <w:family w:val="auto"/>
    <w:pitch w:val="default"/>
    <w:sig w:usb0="00000000" w:usb1="00000000" w:usb2="00000000" w:usb3="00000000" w:csb0="203E0000" w:csb1="00000000"/>
  </w:font>
  <w:font w:name="仿宋_GB2312">
    <w:altName w:val="仿宋"/>
    <w:panose1 w:val="00000000000000000000"/>
    <w:charset w:val="86"/>
    <w:family w:val="modern"/>
    <w:pitch w:val="default"/>
    <w:sig w:usb0="00000000" w:usb1="00000000" w:usb2="00000010" w:usb3="00000000" w:csb0="00040000" w:csb1="00000000"/>
  </w:font>
  <w:font w:name="楷体-简">
    <w:altName w:val="宋体"/>
    <w:panose1 w:val="02010600040101010101"/>
    <w:charset w:val="86"/>
    <w:family w:val="auto"/>
    <w:pitch w:val="default"/>
    <w:sig w:usb0="00000000" w:usb1="00000000" w:usb2="00000016" w:usb3="00000000" w:csb0="0004001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思源黑体">
    <w:panose1 w:val="020B0500000000090000"/>
    <w:charset w:val="86"/>
    <w:family w:val="auto"/>
    <w:pitch w:val="default"/>
    <w:sig w:usb0="2000000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7185562"/>
    </w:sdtPr>
    <w:sdtContent>
      <w:sdt>
        <w:sdtPr>
          <w:id w:val="0"/>
        </w:sdtPr>
        <w:sdtContent>
          <w:p>
            <w:pPr>
              <w:pStyle w:val="4"/>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eastAsia="zh-CN"/>
              </w:rPr>
              <w:t>2</w:t>
            </w:r>
            <w:r>
              <w:rPr>
                <w:b/>
                <w:bCs/>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eastAsia="宋体"/>
        <w:sz w:val="21"/>
        <w:szCs w:val="21"/>
        <w:lang w:eastAsia="zh-CN"/>
      </w:rPr>
    </w:pPr>
    <w:r>
      <w:rPr>
        <w:rFonts w:hint="eastAsia"/>
        <w:sz w:val="21"/>
        <w:szCs w:val="21"/>
        <w:lang w:eastAsia="zh-CN"/>
      </w:rPr>
      <w:drawing>
        <wp:inline distT="0" distB="0" distL="114300" distR="114300">
          <wp:extent cx="311150" cy="334010"/>
          <wp:effectExtent l="0" t="0" r="12700" b="8890"/>
          <wp:docPr id="9" name="图片 2" descr="校 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校 标11"/>
                  <pic:cNvPicPr>
                    <a:picLocks noChangeAspect="1"/>
                  </pic:cNvPicPr>
                </pic:nvPicPr>
                <pic:blipFill>
                  <a:blip r:embed="rId1"/>
                  <a:stretch>
                    <a:fillRect/>
                  </a:stretch>
                </pic:blipFill>
                <pic:spPr>
                  <a:xfrm>
                    <a:off x="0" y="0"/>
                    <a:ext cx="311150" cy="334010"/>
                  </a:xfrm>
                  <a:prstGeom prst="rect">
                    <a:avLst/>
                  </a:prstGeom>
                  <a:noFill/>
                  <a:ln>
                    <a:noFill/>
                  </a:ln>
                </pic:spPr>
              </pic:pic>
            </a:graphicData>
          </a:graphic>
        </wp:inline>
      </w:drawing>
    </w:r>
    <w:r>
      <w:rPr>
        <w:rFonts w:hint="eastAsia" w:eastAsia="宋体"/>
        <w:sz w:val="21"/>
        <w:szCs w:val="21"/>
        <w:lang w:eastAsia="zh-CN"/>
      </w:rPr>
      <w:t xml:space="preserve">                               </w:t>
    </w:r>
    <w:r>
      <w:rPr>
        <w:rFonts w:hint="eastAsia" w:ascii="宋体" w:hAnsi="宋体" w:eastAsia="宋体"/>
        <w:sz w:val="21"/>
        <w:szCs w:val="21"/>
      </w:rPr>
      <w:t>吉林动画学院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AC6198"/>
    <w:multiLevelType w:val="singleLevel"/>
    <w:tmpl w:val="96AC6198"/>
    <w:lvl w:ilvl="0" w:tentative="0">
      <w:start w:val="1"/>
      <w:numFmt w:val="chineseCounting"/>
      <w:suff w:val="nothing"/>
      <w:lvlText w:val="（%1）"/>
      <w:lvlJc w:val="left"/>
      <w:rPr>
        <w:rFonts w:hint="eastAsia"/>
      </w:rPr>
    </w:lvl>
  </w:abstractNum>
  <w:abstractNum w:abstractNumId="1">
    <w:nsid w:val="D88C96D3"/>
    <w:multiLevelType w:val="singleLevel"/>
    <w:tmpl w:val="D88C96D3"/>
    <w:lvl w:ilvl="0" w:tentative="0">
      <w:start w:val="1"/>
      <w:numFmt w:val="chineseCounting"/>
      <w:suff w:val="nothing"/>
      <w:lvlText w:val="（%1）"/>
      <w:lvlJc w:val="left"/>
      <w:rPr>
        <w:rFonts w:hint="eastAsia"/>
      </w:rPr>
    </w:lvl>
  </w:abstractNum>
  <w:abstractNum w:abstractNumId="2">
    <w:nsid w:val="5E4BDD1B"/>
    <w:multiLevelType w:val="singleLevel"/>
    <w:tmpl w:val="5E4BDD1B"/>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0B2"/>
    <w:rsid w:val="00030ADE"/>
    <w:rsid w:val="00042621"/>
    <w:rsid w:val="00045348"/>
    <w:rsid w:val="00045795"/>
    <w:rsid w:val="0009654F"/>
    <w:rsid w:val="000B2215"/>
    <w:rsid w:val="000B49FC"/>
    <w:rsid w:val="000E55E1"/>
    <w:rsid w:val="001003E8"/>
    <w:rsid w:val="00115B31"/>
    <w:rsid w:val="00146153"/>
    <w:rsid w:val="00165F36"/>
    <w:rsid w:val="00183289"/>
    <w:rsid w:val="001F6C45"/>
    <w:rsid w:val="00222DC8"/>
    <w:rsid w:val="00243A3C"/>
    <w:rsid w:val="002659CE"/>
    <w:rsid w:val="00280515"/>
    <w:rsid w:val="00283B7F"/>
    <w:rsid w:val="002A12A2"/>
    <w:rsid w:val="002C2F8F"/>
    <w:rsid w:val="002D03DA"/>
    <w:rsid w:val="002D57EF"/>
    <w:rsid w:val="002E6C0A"/>
    <w:rsid w:val="002F20B2"/>
    <w:rsid w:val="003046C5"/>
    <w:rsid w:val="00321A9F"/>
    <w:rsid w:val="0033575C"/>
    <w:rsid w:val="0034418D"/>
    <w:rsid w:val="00351A2E"/>
    <w:rsid w:val="003A3D96"/>
    <w:rsid w:val="003A7673"/>
    <w:rsid w:val="003E4A88"/>
    <w:rsid w:val="003F21F3"/>
    <w:rsid w:val="003F5526"/>
    <w:rsid w:val="00410250"/>
    <w:rsid w:val="004127F0"/>
    <w:rsid w:val="0042577C"/>
    <w:rsid w:val="0043037B"/>
    <w:rsid w:val="004445B8"/>
    <w:rsid w:val="00457B46"/>
    <w:rsid w:val="00482CD9"/>
    <w:rsid w:val="00483CBC"/>
    <w:rsid w:val="004917DC"/>
    <w:rsid w:val="004A3CDE"/>
    <w:rsid w:val="004C7349"/>
    <w:rsid w:val="004D4F56"/>
    <w:rsid w:val="004E63A8"/>
    <w:rsid w:val="00547747"/>
    <w:rsid w:val="005556F2"/>
    <w:rsid w:val="00576611"/>
    <w:rsid w:val="005827ED"/>
    <w:rsid w:val="005A07C6"/>
    <w:rsid w:val="005D72B7"/>
    <w:rsid w:val="00640839"/>
    <w:rsid w:val="0065633A"/>
    <w:rsid w:val="00662569"/>
    <w:rsid w:val="006A6666"/>
    <w:rsid w:val="006B1231"/>
    <w:rsid w:val="0070277A"/>
    <w:rsid w:val="00715403"/>
    <w:rsid w:val="0072240F"/>
    <w:rsid w:val="00722B10"/>
    <w:rsid w:val="00767A67"/>
    <w:rsid w:val="0079086F"/>
    <w:rsid w:val="00794A19"/>
    <w:rsid w:val="007E27FA"/>
    <w:rsid w:val="008836A0"/>
    <w:rsid w:val="008D5317"/>
    <w:rsid w:val="008E4D87"/>
    <w:rsid w:val="009306FC"/>
    <w:rsid w:val="00941305"/>
    <w:rsid w:val="00954400"/>
    <w:rsid w:val="009604D7"/>
    <w:rsid w:val="009615DB"/>
    <w:rsid w:val="0099467F"/>
    <w:rsid w:val="009B505C"/>
    <w:rsid w:val="009D29EE"/>
    <w:rsid w:val="009D41EA"/>
    <w:rsid w:val="009E5D7F"/>
    <w:rsid w:val="009F407C"/>
    <w:rsid w:val="009F4FAE"/>
    <w:rsid w:val="00A03AB9"/>
    <w:rsid w:val="00A15741"/>
    <w:rsid w:val="00A162B8"/>
    <w:rsid w:val="00A63181"/>
    <w:rsid w:val="00A81BD5"/>
    <w:rsid w:val="00A923EA"/>
    <w:rsid w:val="00AB13FD"/>
    <w:rsid w:val="00AC41C1"/>
    <w:rsid w:val="00AF6AA4"/>
    <w:rsid w:val="00AF7E6A"/>
    <w:rsid w:val="00B122E7"/>
    <w:rsid w:val="00B40043"/>
    <w:rsid w:val="00B5316D"/>
    <w:rsid w:val="00B73207"/>
    <w:rsid w:val="00B8361A"/>
    <w:rsid w:val="00BA13C8"/>
    <w:rsid w:val="00BC19B4"/>
    <w:rsid w:val="00BD1D96"/>
    <w:rsid w:val="00BE3AC8"/>
    <w:rsid w:val="00C060D0"/>
    <w:rsid w:val="00C80EF6"/>
    <w:rsid w:val="00CA63F5"/>
    <w:rsid w:val="00CB554B"/>
    <w:rsid w:val="00CD0A0D"/>
    <w:rsid w:val="00CD7D90"/>
    <w:rsid w:val="00CF3077"/>
    <w:rsid w:val="00D000F6"/>
    <w:rsid w:val="00D06C98"/>
    <w:rsid w:val="00D125D9"/>
    <w:rsid w:val="00D17F9C"/>
    <w:rsid w:val="00D63584"/>
    <w:rsid w:val="00DB6F38"/>
    <w:rsid w:val="00DC5E4B"/>
    <w:rsid w:val="00DF1497"/>
    <w:rsid w:val="00E34F67"/>
    <w:rsid w:val="00E51167"/>
    <w:rsid w:val="00E67539"/>
    <w:rsid w:val="00E72556"/>
    <w:rsid w:val="00EC3A74"/>
    <w:rsid w:val="00EE5953"/>
    <w:rsid w:val="00F06A96"/>
    <w:rsid w:val="00F31493"/>
    <w:rsid w:val="00F75905"/>
    <w:rsid w:val="00F976C8"/>
    <w:rsid w:val="00FA2D79"/>
    <w:rsid w:val="00FE17D1"/>
    <w:rsid w:val="00FF549B"/>
    <w:rsid w:val="07B5E516"/>
    <w:rsid w:val="0D23209D"/>
    <w:rsid w:val="0DCE1968"/>
    <w:rsid w:val="0EEB33E5"/>
    <w:rsid w:val="0FD70008"/>
    <w:rsid w:val="161457E3"/>
    <w:rsid w:val="194A7A2B"/>
    <w:rsid w:val="199A41C6"/>
    <w:rsid w:val="1AC519ED"/>
    <w:rsid w:val="1B767E0F"/>
    <w:rsid w:val="1BFB1CCE"/>
    <w:rsid w:val="1EC665D2"/>
    <w:rsid w:val="1EFF7C8D"/>
    <w:rsid w:val="1FEFA5E0"/>
    <w:rsid w:val="270A00D2"/>
    <w:rsid w:val="286159F0"/>
    <w:rsid w:val="2B9E4D1B"/>
    <w:rsid w:val="2BDB3E45"/>
    <w:rsid w:val="2F69C57B"/>
    <w:rsid w:val="2FBFB523"/>
    <w:rsid w:val="32155A2D"/>
    <w:rsid w:val="33AFE00F"/>
    <w:rsid w:val="33F7CE74"/>
    <w:rsid w:val="35EF0CA5"/>
    <w:rsid w:val="37FFE608"/>
    <w:rsid w:val="388C7689"/>
    <w:rsid w:val="3A7DB12D"/>
    <w:rsid w:val="3F0D4B66"/>
    <w:rsid w:val="3FBF5A57"/>
    <w:rsid w:val="3FC03776"/>
    <w:rsid w:val="3FF75610"/>
    <w:rsid w:val="3FFB3A9D"/>
    <w:rsid w:val="3FFDF368"/>
    <w:rsid w:val="42287CE9"/>
    <w:rsid w:val="46C843E6"/>
    <w:rsid w:val="4CDBB00D"/>
    <w:rsid w:val="4FDA4208"/>
    <w:rsid w:val="4FE599D0"/>
    <w:rsid w:val="5571428D"/>
    <w:rsid w:val="5AFF738D"/>
    <w:rsid w:val="5B506AD3"/>
    <w:rsid w:val="5BF78273"/>
    <w:rsid w:val="5C7B5E90"/>
    <w:rsid w:val="5CF7E35A"/>
    <w:rsid w:val="5EB28CCE"/>
    <w:rsid w:val="5F8851AD"/>
    <w:rsid w:val="5FFD48BC"/>
    <w:rsid w:val="61376B8E"/>
    <w:rsid w:val="63191D47"/>
    <w:rsid w:val="64894218"/>
    <w:rsid w:val="679EBF35"/>
    <w:rsid w:val="67DCA1ED"/>
    <w:rsid w:val="67E3DECD"/>
    <w:rsid w:val="6B4818D1"/>
    <w:rsid w:val="6DFFB29D"/>
    <w:rsid w:val="6E6DFF88"/>
    <w:rsid w:val="6E9ECE12"/>
    <w:rsid w:val="6F6C0736"/>
    <w:rsid w:val="6FF664F8"/>
    <w:rsid w:val="6FF79CA2"/>
    <w:rsid w:val="71BF8D38"/>
    <w:rsid w:val="737F93F3"/>
    <w:rsid w:val="73E7D329"/>
    <w:rsid w:val="757EDB30"/>
    <w:rsid w:val="75DB8AEB"/>
    <w:rsid w:val="76F6018B"/>
    <w:rsid w:val="77DDCB4E"/>
    <w:rsid w:val="77DFD63C"/>
    <w:rsid w:val="77E5F667"/>
    <w:rsid w:val="77EEE409"/>
    <w:rsid w:val="77F7D686"/>
    <w:rsid w:val="77FF233C"/>
    <w:rsid w:val="77FF60E5"/>
    <w:rsid w:val="77FFD606"/>
    <w:rsid w:val="78979D8A"/>
    <w:rsid w:val="78980683"/>
    <w:rsid w:val="797A7675"/>
    <w:rsid w:val="7BBF2D93"/>
    <w:rsid w:val="7BFFE466"/>
    <w:rsid w:val="7C1FFFC5"/>
    <w:rsid w:val="7C8DFEEF"/>
    <w:rsid w:val="7CDFA22A"/>
    <w:rsid w:val="7DEF8EDF"/>
    <w:rsid w:val="7DFF59B8"/>
    <w:rsid w:val="7DFF65CC"/>
    <w:rsid w:val="7EB5C95B"/>
    <w:rsid w:val="7EBE9E05"/>
    <w:rsid w:val="7EECBF92"/>
    <w:rsid w:val="7F331AA8"/>
    <w:rsid w:val="7FA79460"/>
    <w:rsid w:val="7FB3A71C"/>
    <w:rsid w:val="7FD8F2C1"/>
    <w:rsid w:val="7FF94298"/>
    <w:rsid w:val="7FFB63B6"/>
    <w:rsid w:val="7FFE1B73"/>
    <w:rsid w:val="8FDB871D"/>
    <w:rsid w:val="9FFE8555"/>
    <w:rsid w:val="ABF6B529"/>
    <w:rsid w:val="AF7BAE10"/>
    <w:rsid w:val="B5FEA685"/>
    <w:rsid w:val="B7CBEBFB"/>
    <w:rsid w:val="B7F7211C"/>
    <w:rsid w:val="B7F7A1E8"/>
    <w:rsid w:val="BB6D9292"/>
    <w:rsid w:val="BD5776C9"/>
    <w:rsid w:val="BD7CF0F6"/>
    <w:rsid w:val="BDBBA8F2"/>
    <w:rsid w:val="BDDF7641"/>
    <w:rsid w:val="BF7DE98E"/>
    <w:rsid w:val="BF9FD37C"/>
    <w:rsid w:val="BFFEB231"/>
    <w:rsid w:val="C7757BD8"/>
    <w:rsid w:val="C7FF637D"/>
    <w:rsid w:val="CABDEBA4"/>
    <w:rsid w:val="CBDD3D27"/>
    <w:rsid w:val="D6FFE7BF"/>
    <w:rsid w:val="D7B5336B"/>
    <w:rsid w:val="D7C7BA4E"/>
    <w:rsid w:val="D7FCBAF2"/>
    <w:rsid w:val="D85D24D7"/>
    <w:rsid w:val="DBDD9DB3"/>
    <w:rsid w:val="DDBEFCE6"/>
    <w:rsid w:val="DDBF07DA"/>
    <w:rsid w:val="DDFDAA46"/>
    <w:rsid w:val="DEE7EF46"/>
    <w:rsid w:val="DFED2C00"/>
    <w:rsid w:val="DFED3DCB"/>
    <w:rsid w:val="E3EB6745"/>
    <w:rsid w:val="E77F04F5"/>
    <w:rsid w:val="E7FF4E39"/>
    <w:rsid w:val="EB7C2336"/>
    <w:rsid w:val="EBB7C1A7"/>
    <w:rsid w:val="EBFF87C5"/>
    <w:rsid w:val="ED7B44CC"/>
    <w:rsid w:val="EECF0AC3"/>
    <w:rsid w:val="EFBA8C02"/>
    <w:rsid w:val="EFBF81B5"/>
    <w:rsid w:val="EFEF6E2E"/>
    <w:rsid w:val="F73933CD"/>
    <w:rsid w:val="F77FD083"/>
    <w:rsid w:val="F788A7CA"/>
    <w:rsid w:val="F7BD362D"/>
    <w:rsid w:val="F7E5CEEA"/>
    <w:rsid w:val="F7FF700F"/>
    <w:rsid w:val="FBBF733A"/>
    <w:rsid w:val="FBDF2E2D"/>
    <w:rsid w:val="FBEFBF1F"/>
    <w:rsid w:val="FCDB244F"/>
    <w:rsid w:val="FCFF6AD5"/>
    <w:rsid w:val="FDBE99E5"/>
    <w:rsid w:val="FDBF25F8"/>
    <w:rsid w:val="FDED602A"/>
    <w:rsid w:val="FE7F8D49"/>
    <w:rsid w:val="FEA96CC8"/>
    <w:rsid w:val="FEBBE51C"/>
    <w:rsid w:val="FEF6E9E4"/>
    <w:rsid w:val="FF5DCFDC"/>
    <w:rsid w:val="FF6D85D5"/>
    <w:rsid w:val="FF7F9022"/>
    <w:rsid w:val="FF9F7E49"/>
    <w:rsid w:val="FFACE92D"/>
    <w:rsid w:val="FFBD6A8F"/>
    <w:rsid w:val="FFBF12BF"/>
    <w:rsid w:val="FFCDE1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nhideWhenUsed="0" w:uiPriority="0" w:semiHidden="0" w:name="List 5"/>
    <w:lsdException w:uiPriority="0" w:name="List Bullet 2"/>
    <w:lsdException w:uiPriority="0" w:name="List Bullet 3"/>
    <w:lsdException w:unhideWhenUsed="0" w:uiPriority="0" w:semiHidden="0" w:name="List Bullet 4"/>
    <w:lsdException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rPr>
      <w:rFonts w:ascii="仿宋" w:hAnsi="仿宋" w:eastAsia="仿宋"/>
      <w:color w:val="000000"/>
      <w:kern w:val="0"/>
      <w:sz w:val="32"/>
      <w:szCs w:val="32"/>
      <w:lang w:eastAsia="zh-CN"/>
    </w:rPr>
  </w:style>
  <w:style w:type="paragraph" w:styleId="3">
    <w:name w:val="Balloon Text"/>
    <w:basedOn w:val="1"/>
    <w:link w:val="12"/>
    <w:qFormat/>
    <w:uiPriority w:val="0"/>
    <w:rPr>
      <w:rFonts w:ascii="Heiti SC Light" w:eastAsia="Heiti SC Light"/>
      <w:sz w:val="18"/>
      <w:szCs w:val="18"/>
    </w:rPr>
  </w:style>
  <w:style w:type="paragraph" w:styleId="4">
    <w:name w:val="footer"/>
    <w:basedOn w:val="1"/>
    <w:link w:val="16"/>
    <w:qFormat/>
    <w:uiPriority w:val="99"/>
    <w:pPr>
      <w:tabs>
        <w:tab w:val="center" w:pos="4153"/>
        <w:tab w:val="right" w:pos="8306"/>
      </w:tabs>
      <w:snapToGrid w:val="0"/>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pPr>
    <w:rPr>
      <w:rFonts w:ascii="宋体" w:hAnsi="宋体" w:eastAsia="宋体"/>
      <w:kern w:val="0"/>
      <w:sz w:val="20"/>
      <w:szCs w:val="20"/>
      <w:lang w:eastAsia="zh-CN"/>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qFormat/>
    <w:uiPriority w:val="0"/>
    <w:rPr>
      <w:color w:val="0000FF"/>
      <w:u w:val="single"/>
    </w:rPr>
  </w:style>
  <w:style w:type="character" w:customStyle="1" w:styleId="12">
    <w:name w:val="批注框文本 字符"/>
    <w:basedOn w:val="9"/>
    <w:link w:val="3"/>
    <w:qFormat/>
    <w:uiPriority w:val="0"/>
    <w:rPr>
      <w:rFonts w:ascii="Heiti SC Light" w:eastAsia="Heiti SC Light"/>
      <w:kern w:val="2"/>
      <w:sz w:val="18"/>
      <w:szCs w:val="18"/>
      <w:lang w:eastAsia="zh-TW"/>
    </w:rPr>
  </w:style>
  <w:style w:type="paragraph" w:customStyle="1" w:styleId="13">
    <w:name w:val="List Paragraph"/>
    <w:basedOn w:val="1"/>
    <w:unhideWhenUsed/>
    <w:qFormat/>
    <w:uiPriority w:val="99"/>
    <w:pPr>
      <w:ind w:firstLine="420" w:firstLineChars="200"/>
    </w:pPr>
  </w:style>
  <w:style w:type="character" w:customStyle="1" w:styleId="14">
    <w:name w:val="apple-converted-space"/>
    <w:basedOn w:val="9"/>
    <w:qFormat/>
    <w:uiPriority w:val="0"/>
  </w:style>
  <w:style w:type="character" w:customStyle="1" w:styleId="15">
    <w:name w:val="日期 字符"/>
    <w:basedOn w:val="9"/>
    <w:link w:val="2"/>
    <w:qFormat/>
    <w:uiPriority w:val="0"/>
    <w:rPr>
      <w:rFonts w:ascii="仿宋" w:hAnsi="仿宋" w:eastAsia="仿宋"/>
      <w:color w:val="000000"/>
      <w:sz w:val="32"/>
      <w:szCs w:val="32"/>
    </w:rPr>
  </w:style>
  <w:style w:type="character" w:customStyle="1" w:styleId="16">
    <w:name w:val="页脚 字符"/>
    <w:basedOn w:val="9"/>
    <w:link w:val="4"/>
    <w:qFormat/>
    <w:uiPriority w:val="99"/>
    <w:rPr>
      <w:rFonts w:eastAsia="PMingLiU"/>
      <w:kern w:val="2"/>
      <w:sz w:val="18"/>
      <w:szCs w:val="18"/>
      <w:lang w:eastAsia="zh-TW"/>
    </w:rPr>
  </w:style>
  <w:style w:type="paragraph" w:customStyle="1" w:styleId="17">
    <w:name w:val="No Spacing1"/>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2735</Words>
  <Characters>15596</Characters>
  <Lines>129</Lines>
  <Paragraphs>36</Paragraphs>
  <TotalTime>23</TotalTime>
  <ScaleCrop>false</ScaleCrop>
  <LinksUpToDate>false</LinksUpToDate>
  <CharactersWithSpaces>18295</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2020-02-15T05:36:00Z</dcterms:created>
  <dc:creator>solid</dc:creator>
  <cp:lastModifiedBy>董健</cp:lastModifiedBy>
  <dcterms:modified xsi:type="dcterms:W3CDTF">2020-02-21T02:28:36Z</dcterms:modified>
  <cp:revision>228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